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E5E69" w14:textId="7A02BAEF" w:rsidR="00031A18" w:rsidRDefault="00031A18" w:rsidP="00EB41FF">
      <w:pPr>
        <w:jc w:val="center"/>
        <w:rPr>
          <w:b/>
          <w:bCs/>
          <w:i/>
          <w:smallCaps/>
        </w:rPr>
      </w:pPr>
      <w:r w:rsidRPr="009F436B">
        <w:rPr>
          <w:b/>
          <w:bCs/>
          <w:smallCaps/>
        </w:rPr>
        <w:t>Honors 498</w:t>
      </w:r>
      <w:r w:rsidR="00EB41FF">
        <w:rPr>
          <w:b/>
          <w:bCs/>
          <w:smallCaps/>
        </w:rPr>
        <w:t xml:space="preserve">: </w:t>
      </w:r>
      <w:r w:rsidRPr="009F436B">
        <w:rPr>
          <w:b/>
          <w:bCs/>
          <w:i/>
          <w:smallCaps/>
        </w:rPr>
        <w:t>The Good Food Revolution</w:t>
      </w:r>
    </w:p>
    <w:p w14:paraId="74F0CC94" w14:textId="77777777" w:rsidR="00AE7D5B" w:rsidRPr="00AE7D5B" w:rsidRDefault="00AE7D5B" w:rsidP="00EB41FF">
      <w:pPr>
        <w:jc w:val="center"/>
      </w:pPr>
      <w:r w:rsidRPr="00AE7D5B">
        <w:t>Tuesdays and Thursdays from 3:30 – 4:45 in Heide 116 and Lab Locations</w:t>
      </w:r>
    </w:p>
    <w:p w14:paraId="0CE194D9" w14:textId="77777777" w:rsidR="00AE7D5B" w:rsidRDefault="00AE7D5B" w:rsidP="00EB41FF">
      <w:pPr>
        <w:jc w:val="center"/>
      </w:pPr>
      <w:r w:rsidRPr="00AE7D5B">
        <w:t xml:space="preserve"> </w:t>
      </w:r>
      <w:r w:rsidR="002C0762" w:rsidRPr="00AE7D5B">
        <w:t>January 19 - February 18, 2016</w:t>
      </w:r>
    </w:p>
    <w:p w14:paraId="55CA596F" w14:textId="4518018E" w:rsidR="00EB41FF" w:rsidRPr="00AE7D5B" w:rsidRDefault="00EB41FF" w:rsidP="00EB41FF">
      <w:pPr>
        <w:jc w:val="center"/>
      </w:pPr>
      <w:r w:rsidRPr="00AE7D5B">
        <w:t>1 credit</w:t>
      </w:r>
    </w:p>
    <w:p w14:paraId="45A892EC" w14:textId="77777777" w:rsidR="00031A18" w:rsidRDefault="00031A18" w:rsidP="00031A18"/>
    <w:p w14:paraId="45006B51" w14:textId="6F861CB0" w:rsidR="00AE7D5B" w:rsidRDefault="00AE7D5B" w:rsidP="00031A18">
      <w:r>
        <w:t>Instructor: Josh Mabie</w:t>
      </w:r>
    </w:p>
    <w:p w14:paraId="32D6EF4C" w14:textId="77777777" w:rsidR="00540AE5" w:rsidRDefault="00AE7D5B" w:rsidP="00031A18">
      <w:r>
        <w:t xml:space="preserve">Office Hours: </w:t>
      </w:r>
    </w:p>
    <w:p w14:paraId="73BC39A4" w14:textId="77777777" w:rsidR="00540AE5" w:rsidRDefault="00AE7D5B" w:rsidP="00540AE5">
      <w:pPr>
        <w:ind w:left="720"/>
      </w:pPr>
      <w:r>
        <w:t xml:space="preserve">Tuesdays and Thursdays 11:00-12:00, </w:t>
      </w:r>
    </w:p>
    <w:p w14:paraId="641719B7" w14:textId="77777777" w:rsidR="00540AE5" w:rsidRDefault="00AE7D5B" w:rsidP="00540AE5">
      <w:pPr>
        <w:ind w:left="720"/>
      </w:pPr>
      <w:r>
        <w:t xml:space="preserve">Wednesdays 2:00-3:30, </w:t>
      </w:r>
    </w:p>
    <w:p w14:paraId="3C21EE40" w14:textId="3542B7BB" w:rsidR="00AE7D5B" w:rsidRDefault="00540AE5" w:rsidP="00540AE5">
      <w:pPr>
        <w:ind w:left="720"/>
      </w:pPr>
      <w:r>
        <w:t>and by a</w:t>
      </w:r>
      <w:r w:rsidR="00AE7D5B">
        <w:t>ppointment</w:t>
      </w:r>
    </w:p>
    <w:p w14:paraId="0707706C" w14:textId="437082AD" w:rsidR="00AE7D5B" w:rsidRPr="002B1847" w:rsidRDefault="00AE7D5B" w:rsidP="00031A18">
      <w:r>
        <w:t>Office Location: Laurentide 3210</w:t>
      </w:r>
    </w:p>
    <w:p w14:paraId="0CFC5D9D" w14:textId="77777777" w:rsidR="00060361" w:rsidRDefault="00060361" w:rsidP="00060361">
      <w:pPr>
        <w:widowControl w:val="0"/>
        <w:autoSpaceDE w:val="0"/>
        <w:autoSpaceDN w:val="0"/>
        <w:adjustRightInd w:val="0"/>
        <w:rPr>
          <w:rFonts w:cs="Georgia"/>
          <w:b/>
          <w:color w:val="262626"/>
        </w:rPr>
      </w:pPr>
    </w:p>
    <w:p w14:paraId="5A653A28" w14:textId="7874F083" w:rsidR="002B1847" w:rsidRPr="002B1847" w:rsidRDefault="002B1847" w:rsidP="00BF30C7">
      <w:pPr>
        <w:widowControl w:val="0"/>
        <w:autoSpaceDE w:val="0"/>
        <w:autoSpaceDN w:val="0"/>
        <w:adjustRightInd w:val="0"/>
        <w:rPr>
          <w:rFonts w:cs="Georgia"/>
          <w:b/>
          <w:color w:val="262626"/>
        </w:rPr>
      </w:pPr>
      <w:r w:rsidRPr="002B1847">
        <w:rPr>
          <w:rFonts w:cs="Georgia"/>
          <w:b/>
          <w:color w:val="262626"/>
        </w:rPr>
        <w:t>Course Description</w:t>
      </w:r>
    </w:p>
    <w:p w14:paraId="068DA678" w14:textId="3C4E949F" w:rsidR="00BF30C7" w:rsidRPr="00F215A4" w:rsidRDefault="00BF30C7" w:rsidP="00F215A4">
      <w:pPr>
        <w:widowControl w:val="0"/>
        <w:autoSpaceDE w:val="0"/>
        <w:autoSpaceDN w:val="0"/>
        <w:adjustRightInd w:val="0"/>
        <w:rPr>
          <w:rFonts w:cs="Georgia"/>
          <w:color w:val="343434"/>
        </w:rPr>
      </w:pPr>
      <w:r w:rsidRPr="002B1847">
        <w:rPr>
          <w:rFonts w:cs="Georgia"/>
          <w:color w:val="262626"/>
        </w:rPr>
        <w:t>For this spring's Honors Common Read, we will read </w:t>
      </w:r>
      <w:r w:rsidRPr="002B1847">
        <w:rPr>
          <w:rFonts w:cs="Georgia"/>
          <w:i/>
          <w:iCs/>
          <w:color w:val="343434"/>
        </w:rPr>
        <w:t>The Good Food Revolution,</w:t>
      </w:r>
      <w:r w:rsidRPr="002B1847">
        <w:rPr>
          <w:rFonts w:cs="Georgia"/>
          <w:color w:val="262626"/>
        </w:rPr>
        <w:t xml:space="preserve"> Will Allen's </w:t>
      </w:r>
      <w:r w:rsidR="002C0762">
        <w:rPr>
          <w:rFonts w:cs="Georgia"/>
          <w:color w:val="262626"/>
        </w:rPr>
        <w:t>book</w:t>
      </w:r>
      <w:r w:rsidRPr="002B1847">
        <w:rPr>
          <w:rFonts w:cs="Georgia"/>
          <w:color w:val="262626"/>
        </w:rPr>
        <w:t xml:space="preserve"> about establishing an urban farm in Milwaukee that has brought fresh food, jobs, and hope to</w:t>
      </w:r>
      <w:r w:rsidR="002C0762">
        <w:rPr>
          <w:rFonts w:cs="Georgia"/>
          <w:color w:val="262626"/>
        </w:rPr>
        <w:t xml:space="preserve"> his community and to</w:t>
      </w:r>
      <w:r w:rsidRPr="002B1847">
        <w:rPr>
          <w:rFonts w:cs="Georgia"/>
          <w:color w:val="262626"/>
        </w:rPr>
        <w:t xml:space="preserve"> cities around the United States</w:t>
      </w:r>
      <w:r w:rsidRPr="002B1847">
        <w:rPr>
          <w:rFonts w:cs="Georgia"/>
          <w:i/>
          <w:iCs/>
          <w:color w:val="343434"/>
        </w:rPr>
        <w:t>.  </w:t>
      </w:r>
      <w:r w:rsidRPr="002B1847">
        <w:rPr>
          <w:rFonts w:cs="Georgia"/>
          <w:color w:val="262626"/>
        </w:rPr>
        <w:t xml:space="preserve">The book will lead us into discussions of environmental justice, individual liberty, multiculturalism, systemic injustice, agrarianism, and food culture.  Rather than </w:t>
      </w:r>
      <w:r w:rsidR="002C0762">
        <w:rPr>
          <w:rFonts w:cs="Georgia"/>
          <w:color w:val="262626"/>
        </w:rPr>
        <w:t>merely</w:t>
      </w:r>
      <w:r w:rsidRPr="002B1847">
        <w:rPr>
          <w:rFonts w:cs="Georgia"/>
          <w:color w:val="262626"/>
        </w:rPr>
        <w:t xml:space="preserve"> </w:t>
      </w:r>
      <w:r w:rsidR="00251F1B" w:rsidRPr="002B1847">
        <w:rPr>
          <w:rFonts w:cs="Georgia"/>
          <w:color w:val="262626"/>
        </w:rPr>
        <w:t>talki</w:t>
      </w:r>
      <w:r w:rsidR="002C0762">
        <w:rPr>
          <w:rFonts w:cs="Georgia"/>
          <w:color w:val="262626"/>
        </w:rPr>
        <w:t>ng and thinking about the good food revolution</w:t>
      </w:r>
      <w:r w:rsidRPr="002B1847">
        <w:rPr>
          <w:rFonts w:cs="Georgia"/>
          <w:color w:val="262626"/>
        </w:rPr>
        <w:t>, we will participate in it by researching, writing, cooking, and eating.  The course will consist of</w:t>
      </w:r>
      <w:r w:rsidR="007F1680" w:rsidRPr="002B1847">
        <w:rPr>
          <w:rFonts w:cs="Georgia"/>
          <w:color w:val="262626"/>
        </w:rPr>
        <w:t xml:space="preserve"> six discussion sections, one field trip to Growing Power, and </w:t>
      </w:r>
      <w:r w:rsidRPr="002B1847">
        <w:rPr>
          <w:rFonts w:cs="Georgia"/>
          <w:color w:val="262626"/>
        </w:rPr>
        <w:t xml:space="preserve">four lab sessions where </w:t>
      </w:r>
      <w:r w:rsidR="00075CBD">
        <w:rPr>
          <w:rFonts w:cs="Georgia"/>
          <w:color w:val="262626"/>
        </w:rPr>
        <w:t>we</w:t>
      </w:r>
      <w:r w:rsidRPr="002B1847">
        <w:rPr>
          <w:rFonts w:cs="Georgia"/>
          <w:color w:val="262626"/>
        </w:rPr>
        <w:t xml:space="preserve"> will select, prepare, and eat the best food </w:t>
      </w:r>
      <w:r w:rsidR="00075CBD">
        <w:rPr>
          <w:rFonts w:cs="Georgia"/>
          <w:color w:val="262626"/>
        </w:rPr>
        <w:t>we</w:t>
      </w:r>
      <w:r w:rsidRPr="002B1847">
        <w:rPr>
          <w:rFonts w:cs="Georgia"/>
          <w:color w:val="262626"/>
        </w:rPr>
        <w:t xml:space="preserve"> can find and afford in Wisconsin in late winter.</w:t>
      </w:r>
    </w:p>
    <w:p w14:paraId="43A672BA" w14:textId="77777777" w:rsidR="00F215A4" w:rsidRPr="002B1847" w:rsidRDefault="00F215A4" w:rsidP="00031A18"/>
    <w:p w14:paraId="42A65F29" w14:textId="48C897EE" w:rsidR="000F631F" w:rsidRPr="00EB41FF" w:rsidRDefault="00EB41FF" w:rsidP="00031A18">
      <w:pPr>
        <w:rPr>
          <w:b/>
          <w:u w:val="single"/>
        </w:rPr>
      </w:pPr>
      <w:r w:rsidRPr="00EB41FF">
        <w:rPr>
          <w:b/>
          <w:u w:val="single"/>
        </w:rPr>
        <w:t>Objectives</w:t>
      </w:r>
      <w:r w:rsidRPr="00EB41FF">
        <w:t xml:space="preserve"> - </w:t>
      </w:r>
      <w:r w:rsidR="000F631F" w:rsidRPr="00EB41FF">
        <w:t>Students who successfully complete this course will be able to:</w:t>
      </w:r>
    </w:p>
    <w:p w14:paraId="039D7573" w14:textId="41A0F4AA" w:rsidR="000F631F" w:rsidRPr="002B1847" w:rsidRDefault="000F631F" w:rsidP="00031A18">
      <w:pPr>
        <w:rPr>
          <w:b/>
        </w:rPr>
      </w:pPr>
      <w:r w:rsidRPr="002B1847">
        <w:rPr>
          <w:b/>
        </w:rPr>
        <w:t xml:space="preserve">Read </w:t>
      </w:r>
      <w:r w:rsidR="00EB41FF">
        <w:rPr>
          <w:b/>
        </w:rPr>
        <w:t xml:space="preserve">Critically </w:t>
      </w:r>
      <w:r w:rsidR="00EB41FF">
        <w:t>for argument, explicit and implicit assumptions, purpose, and tone.</w:t>
      </w:r>
      <w:r w:rsidR="00EB41FF">
        <w:rPr>
          <w:b/>
        </w:rPr>
        <w:t xml:space="preserve"> </w:t>
      </w:r>
    </w:p>
    <w:p w14:paraId="4AAF702E" w14:textId="77777777" w:rsidR="000F631F" w:rsidRPr="002B1847" w:rsidRDefault="000F631F" w:rsidP="00031A18">
      <w:pPr>
        <w:rPr>
          <w:b/>
        </w:rPr>
      </w:pPr>
    </w:p>
    <w:p w14:paraId="476F5F6A" w14:textId="430E0463" w:rsidR="000F631F" w:rsidRPr="00EB41FF" w:rsidRDefault="000F631F" w:rsidP="00031A18">
      <w:r w:rsidRPr="002B1847">
        <w:rPr>
          <w:b/>
        </w:rPr>
        <w:t>Write</w:t>
      </w:r>
      <w:r w:rsidR="00EB41FF">
        <w:rPr>
          <w:b/>
        </w:rPr>
        <w:t xml:space="preserve"> </w:t>
      </w:r>
      <w:r w:rsidR="00EB41FF">
        <w:t>effective narrative, description, and process analysis with attention to audience, purpose, occasion, and tone.</w:t>
      </w:r>
    </w:p>
    <w:p w14:paraId="16AC4305" w14:textId="77777777" w:rsidR="000F631F" w:rsidRPr="002B1847" w:rsidRDefault="000F631F" w:rsidP="00031A18">
      <w:pPr>
        <w:rPr>
          <w:b/>
        </w:rPr>
      </w:pPr>
    </w:p>
    <w:p w14:paraId="5A3CB618" w14:textId="7AC21209" w:rsidR="00F70E00" w:rsidRPr="00EB41FF" w:rsidRDefault="00EB41FF" w:rsidP="00EB41FF">
      <w:r>
        <w:rPr>
          <w:b/>
        </w:rPr>
        <w:t>Evaluate Research</w:t>
      </w:r>
      <w:r>
        <w:t xml:space="preserve"> with reference to studies’ methods, definitions, and findings.</w:t>
      </w:r>
    </w:p>
    <w:p w14:paraId="66229773" w14:textId="77777777" w:rsidR="00F70E00" w:rsidRPr="002B1847" w:rsidRDefault="00F70E00" w:rsidP="00031A18">
      <w:pPr>
        <w:rPr>
          <w:b/>
        </w:rPr>
      </w:pPr>
    </w:p>
    <w:p w14:paraId="174F5964" w14:textId="34A6718D" w:rsidR="002B1847" w:rsidRPr="002B1847" w:rsidRDefault="00462F4F" w:rsidP="002B1847">
      <w:r>
        <w:rPr>
          <w:b/>
        </w:rPr>
        <w:t xml:space="preserve">Locate, </w:t>
      </w:r>
      <w:r w:rsidR="002B1847" w:rsidRPr="002B1847">
        <w:rPr>
          <w:b/>
        </w:rPr>
        <w:t>Identify</w:t>
      </w:r>
      <w:r>
        <w:rPr>
          <w:b/>
        </w:rPr>
        <w:t>,</w:t>
      </w:r>
      <w:r w:rsidR="002B1847" w:rsidRPr="002B1847">
        <w:rPr>
          <w:b/>
        </w:rPr>
        <w:t xml:space="preserve"> and Select</w:t>
      </w:r>
      <w:r w:rsidR="002B1847">
        <w:rPr>
          <w:b/>
        </w:rPr>
        <w:t xml:space="preserve"> </w:t>
      </w:r>
      <w:r w:rsidR="002B1847">
        <w:t>good food ingredients in and around Whitewater, Wisconsin.</w:t>
      </w:r>
    </w:p>
    <w:p w14:paraId="5A2506D4" w14:textId="77777777" w:rsidR="002B1847" w:rsidRDefault="002B1847" w:rsidP="00031A18">
      <w:pPr>
        <w:rPr>
          <w:b/>
        </w:rPr>
      </w:pPr>
    </w:p>
    <w:p w14:paraId="5CFE5A46" w14:textId="51E06318" w:rsidR="000F631F" w:rsidRPr="002B1847" w:rsidRDefault="000F631F" w:rsidP="00031A18">
      <w:r w:rsidRPr="002B1847">
        <w:rPr>
          <w:b/>
        </w:rPr>
        <w:t>Cook</w:t>
      </w:r>
      <w:r w:rsidR="002B1847">
        <w:rPr>
          <w:b/>
        </w:rPr>
        <w:t xml:space="preserve"> and Enjoy </w:t>
      </w:r>
      <w:r w:rsidR="002B1847">
        <w:t xml:space="preserve">food that they have prepared with ingredients and kitchen tools commonly available to undergraduate college students. </w:t>
      </w:r>
    </w:p>
    <w:p w14:paraId="3A534F82" w14:textId="77777777" w:rsidR="000F631F" w:rsidRPr="002B1847" w:rsidRDefault="000F631F" w:rsidP="00031A18">
      <w:pPr>
        <w:rPr>
          <w:b/>
        </w:rPr>
      </w:pPr>
    </w:p>
    <w:p w14:paraId="291DEFF1" w14:textId="3CF4C99D" w:rsidR="000F631F" w:rsidRPr="002B1847" w:rsidRDefault="007F1680" w:rsidP="00031A18">
      <w:r w:rsidRPr="002B1847">
        <w:rPr>
          <w:b/>
        </w:rPr>
        <w:t>Communicate</w:t>
      </w:r>
      <w:r w:rsidR="000B3B36" w:rsidRPr="002B1847">
        <w:rPr>
          <w:b/>
        </w:rPr>
        <w:t xml:space="preserve"> knowledgably and respectfully </w:t>
      </w:r>
      <w:r w:rsidR="000B3B36" w:rsidRPr="002B1847">
        <w:t>about</w:t>
      </w:r>
      <w:r w:rsidR="000B3B36" w:rsidRPr="002B1847">
        <w:rPr>
          <w:b/>
        </w:rPr>
        <w:t xml:space="preserve"> </w:t>
      </w:r>
      <w:r w:rsidR="000B3B36" w:rsidRPr="002B1847">
        <w:t xml:space="preserve">the relationships between food, culture, and identity.  Students will develop an understanding of the </w:t>
      </w:r>
      <w:r w:rsidRPr="002B1847">
        <w:t>usefulness</w:t>
      </w:r>
      <w:r w:rsidR="005D5C12" w:rsidRPr="002B1847">
        <w:t xml:space="preserve"> and pitfall</w:t>
      </w:r>
      <w:r w:rsidRPr="002B1847">
        <w:t>s</w:t>
      </w:r>
      <w:r w:rsidR="005D5C12" w:rsidRPr="002B1847">
        <w:t xml:space="preserve"> of terms like ethnic, foreign, authentic</w:t>
      </w:r>
      <w:r w:rsidR="000B3B36" w:rsidRPr="002B1847">
        <w:t xml:space="preserve">, </w:t>
      </w:r>
      <w:r w:rsidRPr="002B1847">
        <w:t xml:space="preserve">traditional, </w:t>
      </w:r>
      <w:r w:rsidR="005D5C12" w:rsidRPr="002B1847">
        <w:t>creole</w:t>
      </w:r>
      <w:r w:rsidR="000B3B36" w:rsidRPr="002B1847">
        <w:t xml:space="preserve">, </w:t>
      </w:r>
      <w:r w:rsidRPr="002B1847">
        <w:t>and fusion.</w:t>
      </w:r>
    </w:p>
    <w:p w14:paraId="681A84ED" w14:textId="77777777" w:rsidR="00EB41FF" w:rsidRDefault="00EB41FF" w:rsidP="00EB41FF">
      <w:pPr>
        <w:rPr>
          <w:b/>
          <w:u w:val="single"/>
        </w:rPr>
      </w:pPr>
    </w:p>
    <w:p w14:paraId="5B8F4557" w14:textId="39F2E3F2" w:rsidR="00540AE5" w:rsidRDefault="00F215A4" w:rsidP="00EB41FF">
      <w:pPr>
        <w:rPr>
          <w:b/>
          <w:u w:val="single"/>
        </w:rPr>
      </w:pPr>
      <w:r>
        <w:rPr>
          <w:b/>
          <w:u w:val="single"/>
        </w:rPr>
        <w:t>Textbook</w:t>
      </w:r>
    </w:p>
    <w:p w14:paraId="26AB87A2" w14:textId="77777777" w:rsidR="00F215A4" w:rsidRDefault="00F215A4" w:rsidP="00F215A4">
      <w:pPr>
        <w:rPr>
          <w:i/>
        </w:rPr>
      </w:pPr>
      <w:r>
        <w:t xml:space="preserve">Allen Will, </w:t>
      </w:r>
      <w:r>
        <w:rPr>
          <w:i/>
        </w:rPr>
        <w:t xml:space="preserve">The Good Food Revolution: Growing Healthy Food, People, and </w:t>
      </w:r>
    </w:p>
    <w:p w14:paraId="1362375F" w14:textId="1D7F2ADE" w:rsidR="00F215A4" w:rsidRPr="00F215A4" w:rsidRDefault="00F215A4" w:rsidP="00F215A4">
      <w:pPr>
        <w:ind w:firstLine="720"/>
      </w:pPr>
      <w:r>
        <w:rPr>
          <w:i/>
        </w:rPr>
        <w:t>Communities</w:t>
      </w:r>
      <w:r>
        <w:t>.  New York: Gotham, 2012.</w:t>
      </w:r>
    </w:p>
    <w:p w14:paraId="22641497" w14:textId="77777777" w:rsidR="00540AE5" w:rsidRDefault="00540AE5" w:rsidP="00EB41FF">
      <w:pPr>
        <w:rPr>
          <w:b/>
          <w:u w:val="single"/>
        </w:rPr>
      </w:pPr>
    </w:p>
    <w:p w14:paraId="3C9BB966" w14:textId="77777777" w:rsidR="00EB41FF" w:rsidRPr="00EB41FF" w:rsidRDefault="00EB41FF" w:rsidP="00EB41FF">
      <w:pPr>
        <w:rPr>
          <w:b/>
          <w:u w:val="single"/>
        </w:rPr>
      </w:pPr>
      <w:r w:rsidRPr="00EB41FF">
        <w:rPr>
          <w:b/>
          <w:u w:val="single"/>
        </w:rPr>
        <w:lastRenderedPageBreak/>
        <w:t>Assignments</w:t>
      </w:r>
    </w:p>
    <w:p w14:paraId="3D244683" w14:textId="77777777" w:rsidR="00EB41FF" w:rsidRPr="002B1847" w:rsidRDefault="00EB41FF" w:rsidP="00EB41FF"/>
    <w:p w14:paraId="33B1DBDE" w14:textId="77777777" w:rsidR="00EB41FF" w:rsidRPr="002B1847" w:rsidRDefault="00EB41FF" w:rsidP="00EB41FF">
      <w:r w:rsidRPr="002B1847">
        <w:t>Group research project – “Cooking 101 – A Good Food Cookbook For College Students”</w:t>
      </w:r>
    </w:p>
    <w:p w14:paraId="494CAA0A" w14:textId="77777777" w:rsidR="00EB41FF" w:rsidRPr="002B1847" w:rsidRDefault="00EB41FF" w:rsidP="00EB41FF">
      <w:pPr>
        <w:ind w:firstLine="720"/>
      </w:pPr>
    </w:p>
    <w:p w14:paraId="1D242C09" w14:textId="77777777" w:rsidR="00EB41FF" w:rsidRPr="002B1847" w:rsidRDefault="00EB41FF" w:rsidP="00EB41FF">
      <w:pPr>
        <w:ind w:firstLine="720"/>
      </w:pPr>
      <w:r w:rsidRPr="002B1847">
        <w:t xml:space="preserve">Your primary assignment for this course will be participation in a collaborative research project.  As a class, we will create a cookbook for college students.  Each student will be individually responsible for contributing </w:t>
      </w:r>
      <w:r w:rsidRPr="002B1847">
        <w:rPr>
          <w:b/>
        </w:rPr>
        <w:t>two recipes</w:t>
      </w:r>
      <w:r w:rsidRPr="002B1847">
        <w:t xml:space="preserve"> to the cookbook.  One recipe will be </w:t>
      </w:r>
      <w:r w:rsidRPr="002B1847">
        <w:rPr>
          <w:b/>
        </w:rPr>
        <w:t>something from your own tradition</w:t>
      </w:r>
      <w:r w:rsidRPr="002B1847">
        <w:t xml:space="preserve">, that is, something familiar, something near and dear to your own heart.  Sources for this recipe can be, among others, a grandmother, father, uncle, or retired neighbor lady who owned a restaurant in Milwaukee in the 60s.  The other recipe should describe a food that exists </w:t>
      </w:r>
      <w:r w:rsidRPr="002B1847">
        <w:rPr>
          <w:b/>
        </w:rPr>
        <w:t>outside your food tradition</w:t>
      </w:r>
      <w:r w:rsidRPr="002B1847">
        <w:t>, that is something exciting, intriguing, and different, a food that you have not eaten with your family and perhaps that they have never even heard of.  Sources for this recipe might include restaurant menus (either in person or online), cookbooks, food blogs, the library or the archives of the State Historical Society.</w:t>
      </w:r>
    </w:p>
    <w:p w14:paraId="0FBA060D" w14:textId="0C90BC8B" w:rsidR="00EB41FF" w:rsidRPr="002B1847" w:rsidRDefault="00EB41FF" w:rsidP="00EB41FF">
      <w:pPr>
        <w:ind w:firstLine="720"/>
      </w:pPr>
      <w:r w:rsidRPr="002B1847">
        <w:t xml:space="preserve">In addition to providing a full list of ingredients and a description of the cooking procedure, you will provide a </w:t>
      </w:r>
      <w:r w:rsidRPr="002B1847">
        <w:rPr>
          <w:b/>
        </w:rPr>
        <w:t>250-word introduction</w:t>
      </w:r>
      <w:r w:rsidRPr="002B1847">
        <w:t xml:space="preserve"> for both of your recipes.  This introduction should narrate a personal story about the recipe, describe its history, or argue for its use by college students.  Each student will also be write one </w:t>
      </w:r>
      <w:r w:rsidRPr="002B1847">
        <w:rPr>
          <w:b/>
        </w:rPr>
        <w:t>250-word informational side</w:t>
      </w:r>
      <w:r w:rsidRPr="002B1847">
        <w:t>bar that is related to one of your recipes.  Examples might include “What is harissa?” “Is ground beef essentially pink slime?” “USDA Organic or Conventional Local?” “Child Slavery and Chocolate” “What are prosciutto and pancetta?”  “Where can I get</w:t>
      </w:r>
      <w:r w:rsidR="003A2677">
        <w:t xml:space="preserve"> good</w:t>
      </w:r>
      <w:r w:rsidRPr="002B1847">
        <w:t xml:space="preserve"> meat and fish in Walworth County?”    </w:t>
      </w:r>
    </w:p>
    <w:p w14:paraId="6E86DDB6" w14:textId="77777777" w:rsidR="00EB41FF" w:rsidRPr="002B1847" w:rsidRDefault="00EB41FF" w:rsidP="00EB41FF">
      <w:pPr>
        <w:ind w:firstLine="720"/>
      </w:pPr>
    </w:p>
    <w:p w14:paraId="46F489C6" w14:textId="77777777" w:rsidR="00EB41FF" w:rsidRPr="002B1847" w:rsidRDefault="00EB41FF" w:rsidP="00EB41FF">
      <w:pPr>
        <w:ind w:firstLine="720"/>
      </w:pPr>
      <w:r w:rsidRPr="002B1847">
        <w:t>Recipe 1 – Something from your food tradition</w:t>
      </w:r>
    </w:p>
    <w:p w14:paraId="2E56581B" w14:textId="77777777" w:rsidR="00EB41FF" w:rsidRPr="002B1847" w:rsidRDefault="00EB41FF" w:rsidP="00EB41FF">
      <w:pPr>
        <w:pStyle w:val="ListParagraph"/>
        <w:numPr>
          <w:ilvl w:val="2"/>
          <w:numId w:val="1"/>
        </w:numPr>
      </w:pPr>
      <w:r w:rsidRPr="002B1847">
        <w:t>Ingredients and methods</w:t>
      </w:r>
    </w:p>
    <w:p w14:paraId="417EE238" w14:textId="77777777" w:rsidR="00EB41FF" w:rsidRPr="002B1847" w:rsidRDefault="00EB41FF" w:rsidP="00EB41FF">
      <w:pPr>
        <w:pStyle w:val="ListParagraph"/>
        <w:numPr>
          <w:ilvl w:val="2"/>
          <w:numId w:val="1"/>
        </w:numPr>
      </w:pPr>
      <w:r w:rsidRPr="002B1847">
        <w:t>250-word introduction</w:t>
      </w:r>
    </w:p>
    <w:p w14:paraId="3BB95317" w14:textId="77777777" w:rsidR="00EB41FF" w:rsidRPr="002B1847" w:rsidRDefault="00EB41FF" w:rsidP="00EB41FF">
      <w:pPr>
        <w:pStyle w:val="ListParagraph"/>
        <w:numPr>
          <w:ilvl w:val="2"/>
          <w:numId w:val="1"/>
        </w:numPr>
      </w:pPr>
      <w:r w:rsidRPr="002B1847">
        <w:t>informal (handwritten) assessment of the recipe’s accordance with the principles, values and objectives articulated in the cookbook’s introduction.</w:t>
      </w:r>
    </w:p>
    <w:p w14:paraId="4FB55D8A" w14:textId="77777777" w:rsidR="00EB41FF" w:rsidRPr="002B1847" w:rsidRDefault="00EB41FF" w:rsidP="00EB41FF">
      <w:pPr>
        <w:ind w:firstLine="720"/>
      </w:pPr>
    </w:p>
    <w:p w14:paraId="7BD25C35" w14:textId="77777777" w:rsidR="00EB41FF" w:rsidRPr="002B1847" w:rsidRDefault="00EB41FF" w:rsidP="00EB41FF">
      <w:pPr>
        <w:ind w:firstLine="720"/>
      </w:pPr>
    </w:p>
    <w:p w14:paraId="50285EBB" w14:textId="77777777" w:rsidR="00EB41FF" w:rsidRPr="002B1847" w:rsidRDefault="00EB41FF" w:rsidP="00EB41FF">
      <w:pPr>
        <w:ind w:firstLine="720"/>
      </w:pPr>
      <w:r w:rsidRPr="002B1847">
        <w:t>Recipe 2 – Something from beyond your food tradition</w:t>
      </w:r>
    </w:p>
    <w:p w14:paraId="37C700FA" w14:textId="77777777" w:rsidR="00EB41FF" w:rsidRPr="002B1847" w:rsidRDefault="00EB41FF" w:rsidP="00EB41FF">
      <w:pPr>
        <w:pStyle w:val="ListParagraph"/>
        <w:numPr>
          <w:ilvl w:val="2"/>
          <w:numId w:val="1"/>
        </w:numPr>
      </w:pPr>
      <w:r w:rsidRPr="002B1847">
        <w:t>Ingredients and methods</w:t>
      </w:r>
    </w:p>
    <w:p w14:paraId="687D56E0" w14:textId="77777777" w:rsidR="00EB41FF" w:rsidRPr="002B1847" w:rsidRDefault="00EB41FF" w:rsidP="00EB41FF">
      <w:pPr>
        <w:pStyle w:val="ListParagraph"/>
        <w:numPr>
          <w:ilvl w:val="2"/>
          <w:numId w:val="1"/>
        </w:numPr>
      </w:pPr>
      <w:r w:rsidRPr="002B1847">
        <w:t>250-word introduction</w:t>
      </w:r>
    </w:p>
    <w:p w14:paraId="2B7ACA55" w14:textId="77777777" w:rsidR="00EB41FF" w:rsidRPr="002B1847" w:rsidRDefault="00EB41FF" w:rsidP="00EB41FF">
      <w:pPr>
        <w:pStyle w:val="ListParagraph"/>
        <w:numPr>
          <w:ilvl w:val="2"/>
          <w:numId w:val="1"/>
        </w:numPr>
      </w:pPr>
      <w:r w:rsidRPr="002B1847">
        <w:t>informal (handwritten) assessment of the recipe’s accordance with the principles, values and objectives articulated in the cookbook’s introduction.</w:t>
      </w:r>
    </w:p>
    <w:p w14:paraId="20B0FB7E" w14:textId="77777777" w:rsidR="00EB41FF" w:rsidRPr="002B1847" w:rsidRDefault="00EB41FF" w:rsidP="00EB41FF">
      <w:pPr>
        <w:ind w:firstLine="720"/>
      </w:pPr>
    </w:p>
    <w:p w14:paraId="40ACD7BB" w14:textId="77777777" w:rsidR="00EB41FF" w:rsidRPr="002B1847" w:rsidRDefault="00EB41FF" w:rsidP="00EB41FF">
      <w:pPr>
        <w:ind w:firstLine="720"/>
      </w:pPr>
      <w:r w:rsidRPr="002B1847">
        <w:t>250-word Sidebar</w:t>
      </w:r>
    </w:p>
    <w:p w14:paraId="41DCFB4C" w14:textId="77777777" w:rsidR="00EB41FF" w:rsidRPr="002B1847" w:rsidRDefault="00EB41FF" w:rsidP="00EB41FF">
      <w:pPr>
        <w:ind w:firstLine="720"/>
      </w:pPr>
    </w:p>
    <w:p w14:paraId="55ACB3ED" w14:textId="7476B39A" w:rsidR="002C0762" w:rsidRPr="00540AE5" w:rsidRDefault="00EB41FF" w:rsidP="00540AE5">
      <w:pPr>
        <w:ind w:left="720"/>
      </w:pPr>
      <w:r w:rsidRPr="002B1847">
        <w:t>Participation</w:t>
      </w:r>
      <w:r>
        <w:t xml:space="preserve"> in class discussion and in the group writing and drafting process for the class cookbook.</w:t>
      </w:r>
    </w:p>
    <w:p w14:paraId="6AB1E1F5" w14:textId="77777777" w:rsidR="003A2677" w:rsidRPr="003A2677" w:rsidRDefault="003A2677" w:rsidP="00083CBF">
      <w:pPr>
        <w:rPr>
          <w:b/>
        </w:rPr>
      </w:pPr>
      <w:r w:rsidRPr="003A2677">
        <w:rPr>
          <w:b/>
        </w:rPr>
        <w:t>Course Calendar</w:t>
      </w:r>
    </w:p>
    <w:p w14:paraId="52DBC088" w14:textId="77777777" w:rsidR="003A2677" w:rsidRDefault="003A2677" w:rsidP="00083CBF"/>
    <w:p w14:paraId="7551E138" w14:textId="4536655F" w:rsidR="00083CBF" w:rsidRPr="002B1847" w:rsidRDefault="000E26A3" w:rsidP="00083CBF">
      <w:r w:rsidRPr="002B1847">
        <w:t>Tu</w:t>
      </w:r>
      <w:r w:rsidRPr="002B1847">
        <w:tab/>
        <w:t xml:space="preserve">1/19 </w:t>
      </w:r>
      <w:r w:rsidRPr="002B1847">
        <w:tab/>
      </w:r>
      <w:r w:rsidR="00083CBF" w:rsidRPr="002B1847">
        <w:t>Welcome and Introductions</w:t>
      </w:r>
    </w:p>
    <w:p w14:paraId="2DFBC9F5" w14:textId="0A23755C" w:rsidR="00303564" w:rsidRPr="002B1847" w:rsidRDefault="006475EA" w:rsidP="00083CBF">
      <w:pPr>
        <w:ind w:left="720" w:firstLine="720"/>
        <w:rPr>
          <w:i/>
        </w:rPr>
      </w:pPr>
      <w:r w:rsidRPr="002B1847">
        <w:t>Opening D</w:t>
      </w:r>
      <w:r w:rsidR="000E26A3" w:rsidRPr="002B1847">
        <w:t>iscussion</w:t>
      </w:r>
      <w:r w:rsidR="00A65E4D" w:rsidRPr="002B1847">
        <w:t xml:space="preserve"> of </w:t>
      </w:r>
      <w:r w:rsidR="00A65E4D" w:rsidRPr="002B1847">
        <w:rPr>
          <w:i/>
        </w:rPr>
        <w:t>The Good Food Revolution</w:t>
      </w:r>
      <w:r w:rsidR="00303564" w:rsidRPr="002B1847">
        <w:rPr>
          <w:i/>
        </w:rPr>
        <w:t xml:space="preserve"> –</w:t>
      </w:r>
    </w:p>
    <w:p w14:paraId="47E2AEC3" w14:textId="5F35FEA0" w:rsidR="000F631F" w:rsidRPr="002B1847" w:rsidRDefault="00303564" w:rsidP="00303564">
      <w:pPr>
        <w:ind w:left="1440" w:firstLine="720"/>
      </w:pPr>
      <w:r w:rsidRPr="002B1847">
        <w:t xml:space="preserve">What themes did you see? </w:t>
      </w:r>
    </w:p>
    <w:p w14:paraId="496B5642" w14:textId="35761924" w:rsidR="00303564" w:rsidRPr="002B1847" w:rsidRDefault="00303564" w:rsidP="00303564">
      <w:pPr>
        <w:ind w:left="1440" w:firstLine="720"/>
      </w:pPr>
      <w:r w:rsidRPr="002B1847">
        <w:t>What questions do you have?</w:t>
      </w:r>
    </w:p>
    <w:p w14:paraId="148D07CE" w14:textId="5892B48A" w:rsidR="00DA6884" w:rsidRPr="002B1847" w:rsidRDefault="00DA6884" w:rsidP="00303564">
      <w:pPr>
        <w:ind w:left="1440" w:firstLine="720"/>
      </w:pPr>
      <w:r w:rsidRPr="002B1847">
        <w:t>What would you like to talk about over these four weeks?</w:t>
      </w:r>
    </w:p>
    <w:p w14:paraId="28295F9A" w14:textId="77777777" w:rsidR="00A65E4D" w:rsidRPr="002B1847" w:rsidRDefault="00C20F42" w:rsidP="00083CBF">
      <w:r w:rsidRPr="002B1847">
        <w:tab/>
      </w:r>
      <w:r w:rsidRPr="002B1847">
        <w:tab/>
      </w:r>
      <w:r w:rsidR="00A65E4D" w:rsidRPr="002B1847">
        <w:t xml:space="preserve">Introduce Class Research Project </w:t>
      </w:r>
    </w:p>
    <w:p w14:paraId="5988F160" w14:textId="2908A170" w:rsidR="00C20F42" w:rsidRPr="002B1847" w:rsidRDefault="00A65E4D" w:rsidP="00A65E4D">
      <w:pPr>
        <w:ind w:left="1440" w:firstLine="720"/>
      </w:pPr>
      <w:r w:rsidRPr="002B1847">
        <w:t xml:space="preserve">Cooking 101: A Good Food Cookbook for </w:t>
      </w:r>
      <w:r w:rsidR="0088143F" w:rsidRPr="002B1847">
        <w:t>College Students</w:t>
      </w:r>
    </w:p>
    <w:p w14:paraId="4E1B2CFF" w14:textId="039A1519" w:rsidR="006475EA" w:rsidRPr="002B1847" w:rsidRDefault="006475EA" w:rsidP="00A65E4D">
      <w:pPr>
        <w:ind w:left="1440" w:firstLine="720"/>
      </w:pPr>
      <w:r w:rsidRPr="002B1847">
        <w:t>Opening discussion of purpose, audience, subject</w:t>
      </w:r>
    </w:p>
    <w:p w14:paraId="5E5756C4" w14:textId="53760523" w:rsidR="000E26A3" w:rsidRPr="002B1847" w:rsidRDefault="00303564" w:rsidP="00031A18">
      <w:r w:rsidRPr="002B1847">
        <w:tab/>
      </w:r>
      <w:r w:rsidRPr="002B1847">
        <w:tab/>
      </w:r>
    </w:p>
    <w:p w14:paraId="0BEF829F" w14:textId="3DC4D14D" w:rsidR="006648EA" w:rsidRPr="002B1847" w:rsidRDefault="000E26A3" w:rsidP="006475EA">
      <w:r w:rsidRPr="002B1847">
        <w:t xml:space="preserve">Th </w:t>
      </w:r>
      <w:r w:rsidRPr="002B1847">
        <w:tab/>
        <w:t>1/21</w:t>
      </w:r>
      <w:r w:rsidRPr="002B1847">
        <w:tab/>
      </w:r>
      <w:r w:rsidR="00A65E4D" w:rsidRPr="002B1847">
        <w:t xml:space="preserve"> </w:t>
      </w:r>
      <w:r w:rsidR="006648EA" w:rsidRPr="002B1847">
        <w:t xml:space="preserve">Discussion of </w:t>
      </w:r>
      <w:r w:rsidR="006648EA" w:rsidRPr="002B1847">
        <w:rPr>
          <w:i/>
        </w:rPr>
        <w:t>The Good Food Revolution</w:t>
      </w:r>
      <w:r w:rsidR="006648EA" w:rsidRPr="002B1847">
        <w:t xml:space="preserve"> – What is Good Food?</w:t>
      </w:r>
    </w:p>
    <w:p w14:paraId="7E72B864" w14:textId="77777777" w:rsidR="006648EA" w:rsidRPr="002B1847" w:rsidRDefault="006648EA" w:rsidP="00270FBA">
      <w:pPr>
        <w:ind w:firstLine="720"/>
        <w:rPr>
          <w:u w:val="single"/>
        </w:rPr>
      </w:pPr>
      <w:r w:rsidRPr="002B1847">
        <w:rPr>
          <w:u w:val="single"/>
        </w:rPr>
        <w:t>Read for Today</w:t>
      </w:r>
    </w:p>
    <w:p w14:paraId="1218E218" w14:textId="77777777" w:rsidR="006648EA" w:rsidRPr="002B1847" w:rsidRDefault="006648EA" w:rsidP="006648EA">
      <w:pPr>
        <w:ind w:left="1440"/>
      </w:pPr>
      <w:r w:rsidRPr="002B1847">
        <w:t xml:space="preserve">Berry, Wendell.  </w:t>
      </w:r>
      <w:r w:rsidRPr="002B1847">
        <w:rPr>
          <w:i/>
        </w:rPr>
        <w:t>The Art of the Commonplace</w:t>
      </w:r>
      <w:r w:rsidRPr="002B1847">
        <w:t>, “The Pleasures of Eating” pp. 321-327</w:t>
      </w:r>
    </w:p>
    <w:p w14:paraId="08A2D2C7" w14:textId="0D59EE64" w:rsidR="00083CBF" w:rsidRPr="002B1847" w:rsidRDefault="006648EA" w:rsidP="00083CBF">
      <w:r w:rsidRPr="002B1847">
        <w:tab/>
      </w:r>
    </w:p>
    <w:p w14:paraId="697CC4AD" w14:textId="1FA5FC17" w:rsidR="00083CBF" w:rsidRPr="002B1847" w:rsidRDefault="006475EA" w:rsidP="00083CBF">
      <w:pPr>
        <w:rPr>
          <w:u w:val="single"/>
        </w:rPr>
      </w:pPr>
      <w:r w:rsidRPr="002B1847">
        <w:tab/>
      </w:r>
      <w:r w:rsidR="00083CBF" w:rsidRPr="002B1847">
        <w:rPr>
          <w:u w:val="single"/>
        </w:rPr>
        <w:t>Read for Today</w:t>
      </w:r>
    </w:p>
    <w:p w14:paraId="72921D60" w14:textId="77777777" w:rsidR="00083CBF" w:rsidRPr="002B1847" w:rsidRDefault="00083CBF" w:rsidP="00083CBF">
      <w:pPr>
        <w:rPr>
          <w:i/>
        </w:rPr>
      </w:pPr>
      <w:r w:rsidRPr="002B1847">
        <w:tab/>
      </w:r>
      <w:r w:rsidRPr="002B1847">
        <w:tab/>
        <w:t xml:space="preserve">Dooley and Watson, </w:t>
      </w:r>
      <w:r w:rsidRPr="002B1847">
        <w:rPr>
          <w:i/>
        </w:rPr>
        <w:t>Savoring the Seasons of the Northern Heartland.</w:t>
      </w:r>
    </w:p>
    <w:p w14:paraId="24520D04" w14:textId="77777777" w:rsidR="00F70E00" w:rsidRPr="002B1847" w:rsidRDefault="00F70E00" w:rsidP="00F70E00">
      <w:pPr>
        <w:ind w:left="1440"/>
      </w:pPr>
      <w:r w:rsidRPr="002B1847">
        <w:rPr>
          <w:i/>
        </w:rPr>
        <w:tab/>
      </w:r>
      <w:r w:rsidRPr="002B1847">
        <w:t>Introduction ix-xvi</w:t>
      </w:r>
    </w:p>
    <w:p w14:paraId="7ACA0B05" w14:textId="77777777" w:rsidR="00F70E00" w:rsidRPr="002B1847" w:rsidRDefault="00F70E00" w:rsidP="00F70E00">
      <w:pPr>
        <w:ind w:left="1440"/>
      </w:pPr>
      <w:r w:rsidRPr="002B1847">
        <w:tab/>
        <w:t>Milling and Baking</w:t>
      </w:r>
    </w:p>
    <w:p w14:paraId="3415C457" w14:textId="77777777" w:rsidR="00F70E00" w:rsidRPr="002B1847" w:rsidRDefault="00F70E00" w:rsidP="00F70E00">
      <w:pPr>
        <w:ind w:left="1440"/>
      </w:pPr>
      <w:r w:rsidRPr="002B1847">
        <w:tab/>
        <w:t>Henhouse and Dairy</w:t>
      </w:r>
    </w:p>
    <w:p w14:paraId="421A0B75" w14:textId="77777777" w:rsidR="00F70E00" w:rsidRPr="002B1847" w:rsidRDefault="00F70E00" w:rsidP="00F70E00">
      <w:pPr>
        <w:ind w:left="1440"/>
      </w:pPr>
      <w:r w:rsidRPr="002B1847">
        <w:tab/>
        <w:t>Barnyard and Smokehouse</w:t>
      </w:r>
    </w:p>
    <w:p w14:paraId="7C3656C6" w14:textId="77777777" w:rsidR="00F70E00" w:rsidRPr="002B1847" w:rsidRDefault="00F70E00" w:rsidP="00F70E00">
      <w:pPr>
        <w:ind w:left="1440"/>
      </w:pPr>
      <w:r w:rsidRPr="002B1847">
        <w:tab/>
        <w:t>Seasonal Kettle</w:t>
      </w:r>
    </w:p>
    <w:p w14:paraId="4BABF0E0" w14:textId="77777777" w:rsidR="00F70E00" w:rsidRPr="002B1847" w:rsidRDefault="00F70E00" w:rsidP="00F70E00">
      <w:pPr>
        <w:ind w:left="1440"/>
      </w:pPr>
      <w:r w:rsidRPr="002B1847">
        <w:tab/>
        <w:t>The Communal Pot</w:t>
      </w:r>
    </w:p>
    <w:p w14:paraId="1E44A076" w14:textId="77777777" w:rsidR="00F70E00" w:rsidRPr="002B1847" w:rsidRDefault="00F70E00" w:rsidP="00F70E00">
      <w:pPr>
        <w:ind w:left="2160"/>
      </w:pPr>
      <w:r w:rsidRPr="002B1847">
        <w:t>Northwoods and Prairie</w:t>
      </w:r>
    </w:p>
    <w:p w14:paraId="49CC9599" w14:textId="77777777" w:rsidR="00F70E00" w:rsidRPr="002B1847" w:rsidRDefault="00F70E00" w:rsidP="00F70E00">
      <w:pPr>
        <w:ind w:left="2160"/>
      </w:pPr>
      <w:r w:rsidRPr="002B1847">
        <w:t>Deep Lakes and Swift Streams</w:t>
      </w:r>
    </w:p>
    <w:p w14:paraId="4893FA67" w14:textId="77777777" w:rsidR="00F70E00" w:rsidRPr="002B1847" w:rsidRDefault="00F70E00" w:rsidP="00F70E00">
      <w:pPr>
        <w:ind w:left="2160"/>
      </w:pPr>
      <w:r w:rsidRPr="002B1847">
        <w:t>Backyard Gardens and Sacred Paddies</w:t>
      </w:r>
    </w:p>
    <w:p w14:paraId="4DC5C20E" w14:textId="0343EDE9" w:rsidR="00303564" w:rsidRPr="002B1847" w:rsidRDefault="00303564" w:rsidP="00303564">
      <w:pPr>
        <w:ind w:left="720" w:firstLine="720"/>
      </w:pPr>
      <w:r w:rsidRPr="002B1847">
        <w:t xml:space="preserve">Waters, Alice. </w:t>
      </w:r>
      <w:r w:rsidRPr="002B1847">
        <w:rPr>
          <w:i/>
        </w:rPr>
        <w:t>The Art of Simple Food</w:t>
      </w:r>
    </w:p>
    <w:p w14:paraId="2B2F8AEB" w14:textId="77777777" w:rsidR="00303564" w:rsidRPr="002B1847" w:rsidRDefault="00303564" w:rsidP="00303564">
      <w:pPr>
        <w:ind w:left="1440" w:firstLine="720"/>
      </w:pPr>
      <w:r w:rsidRPr="002B1847">
        <w:t xml:space="preserve">“Introduction,” </w:t>
      </w:r>
    </w:p>
    <w:p w14:paraId="12F08B31" w14:textId="77777777" w:rsidR="00303564" w:rsidRPr="002B1847" w:rsidRDefault="00303564" w:rsidP="00303564">
      <w:pPr>
        <w:ind w:left="1440" w:firstLine="720"/>
      </w:pPr>
      <w:r w:rsidRPr="002B1847">
        <w:t xml:space="preserve">“Getting Started,” </w:t>
      </w:r>
    </w:p>
    <w:p w14:paraId="304BAA42" w14:textId="0CE84CAD" w:rsidR="00303564" w:rsidRPr="002B1847" w:rsidRDefault="00303564" w:rsidP="002C0762">
      <w:pPr>
        <w:ind w:left="1440" w:firstLine="720"/>
      </w:pPr>
      <w:r w:rsidRPr="002B1847">
        <w:t xml:space="preserve">“What to Cook” </w:t>
      </w:r>
    </w:p>
    <w:p w14:paraId="4664C3A9" w14:textId="4B2B3295" w:rsidR="00C20F42" w:rsidRPr="002B1847" w:rsidRDefault="00C20F42" w:rsidP="00C20F42">
      <w:r w:rsidRPr="002B1847">
        <w:tab/>
      </w:r>
      <w:r w:rsidR="006475EA" w:rsidRPr="002C0762">
        <w:rPr>
          <w:u w:val="single"/>
        </w:rPr>
        <w:t>Write in Class Today</w:t>
      </w:r>
      <w:r w:rsidR="006475EA" w:rsidRPr="002B1847">
        <w:t>: First Draft of “Cooking 101” Introduction</w:t>
      </w:r>
    </w:p>
    <w:p w14:paraId="748CD6EF" w14:textId="77777777" w:rsidR="000E26A3" w:rsidRPr="002B1847" w:rsidRDefault="000E26A3" w:rsidP="00031A18"/>
    <w:p w14:paraId="14F37924" w14:textId="6D7A34D8" w:rsidR="00DA6884" w:rsidRPr="002B1847" w:rsidRDefault="000E26A3" w:rsidP="00DA6884">
      <w:r w:rsidRPr="002B1847">
        <w:t>Tu</w:t>
      </w:r>
      <w:r w:rsidRPr="002B1847">
        <w:tab/>
        <w:t>1/26</w:t>
      </w:r>
      <w:r w:rsidRPr="002B1847">
        <w:tab/>
      </w:r>
      <w:r w:rsidR="00DA6884" w:rsidRPr="002B1847">
        <w:t xml:space="preserve">Discussion of </w:t>
      </w:r>
      <w:r w:rsidR="00DA6884" w:rsidRPr="002B1847">
        <w:rPr>
          <w:i/>
        </w:rPr>
        <w:t>The Good Food Revolution</w:t>
      </w:r>
      <w:r w:rsidR="00DA6884" w:rsidRPr="002B1847">
        <w:t xml:space="preserve"> – The Industrial Food System </w:t>
      </w:r>
    </w:p>
    <w:p w14:paraId="072A9157" w14:textId="766D0A4A" w:rsidR="00083CBF" w:rsidRPr="002B1847" w:rsidRDefault="00083CBF" w:rsidP="00031A18">
      <w:pPr>
        <w:rPr>
          <w:i/>
        </w:rPr>
      </w:pPr>
    </w:p>
    <w:p w14:paraId="4A7107DF" w14:textId="1A1D861A" w:rsidR="00C20F42" w:rsidRPr="002B1847" w:rsidRDefault="00270FBA" w:rsidP="00270FBA">
      <w:pPr>
        <w:ind w:firstLine="720"/>
        <w:rPr>
          <w:u w:val="single"/>
        </w:rPr>
      </w:pPr>
      <w:r w:rsidRPr="002B1847">
        <w:rPr>
          <w:u w:val="single"/>
        </w:rPr>
        <w:t>Read for Today:</w:t>
      </w:r>
    </w:p>
    <w:p w14:paraId="366A58C0" w14:textId="2FA1E401" w:rsidR="00C20F42" w:rsidRPr="00B66060" w:rsidRDefault="00C20F42" w:rsidP="00C20F42">
      <w:r w:rsidRPr="002B1847">
        <w:tab/>
      </w:r>
      <w:r w:rsidRPr="002B1847">
        <w:tab/>
        <w:t xml:space="preserve">Michael Pollan, </w:t>
      </w:r>
      <w:r w:rsidRPr="00B66060">
        <w:rPr>
          <w:i/>
        </w:rPr>
        <w:t>The Omnivore’s Dilemma</w:t>
      </w:r>
      <w:r w:rsidR="00B66060">
        <w:t>, “Introduction”</w:t>
      </w:r>
    </w:p>
    <w:p w14:paraId="0467646D" w14:textId="177EBD34" w:rsidR="00F70E00" w:rsidRPr="002B1847" w:rsidRDefault="00C20F42" w:rsidP="00C20F42">
      <w:r w:rsidRPr="002B1847">
        <w:tab/>
      </w:r>
      <w:r w:rsidRPr="002B1847">
        <w:tab/>
      </w:r>
      <w:r w:rsidR="00F70E00" w:rsidRPr="002B1847">
        <w:t>“</w:t>
      </w:r>
      <w:hyperlink r:id="rId6" w:history="1">
        <w:r w:rsidR="00F70E00" w:rsidRPr="00B66060">
          <w:rPr>
            <w:rStyle w:val="Hyperlink"/>
          </w:rPr>
          <w:t>Meeting King Corn</w:t>
        </w:r>
      </w:hyperlink>
      <w:r w:rsidR="00F70E00" w:rsidRPr="002B1847">
        <w:t>”</w:t>
      </w:r>
      <w:r w:rsidR="00B66060">
        <w:t xml:space="preserve"> Culinate.com, February 19, 2008</w:t>
      </w:r>
    </w:p>
    <w:p w14:paraId="77092F59" w14:textId="4231D5EA" w:rsidR="00C20F42" w:rsidRPr="002B1847" w:rsidRDefault="00B66060" w:rsidP="002C0762">
      <w:pPr>
        <w:ind w:left="720" w:firstLine="720"/>
      </w:pPr>
      <w:r w:rsidRPr="002B1847">
        <w:t xml:space="preserve"> </w:t>
      </w:r>
      <w:r w:rsidR="00F70E00" w:rsidRPr="002B1847">
        <w:t>“</w:t>
      </w:r>
      <w:hyperlink r:id="rId7" w:history="1">
        <w:r w:rsidR="00F70E00" w:rsidRPr="002B1847">
          <w:rPr>
            <w:rStyle w:val="Hyperlink"/>
          </w:rPr>
          <w:t>Dining After Downton Abbey</w:t>
        </w:r>
      </w:hyperlink>
      <w:r w:rsidR="00F70E00" w:rsidRPr="002B1847">
        <w:t>” npr.com</w:t>
      </w:r>
    </w:p>
    <w:p w14:paraId="2BF63174" w14:textId="765B4BD6" w:rsidR="002C0762" w:rsidRPr="002B1847" w:rsidRDefault="002C0762" w:rsidP="002C0762">
      <w:pPr>
        <w:ind w:firstLine="720"/>
      </w:pPr>
      <w:r>
        <w:rPr>
          <w:u w:val="single"/>
        </w:rPr>
        <w:t xml:space="preserve">Revise in Class </w:t>
      </w:r>
      <w:r w:rsidRPr="002C0762">
        <w:rPr>
          <w:u w:val="single"/>
        </w:rPr>
        <w:t>Today</w:t>
      </w:r>
      <w:r w:rsidRPr="002B1847">
        <w:t>: First Draft of “Cooking 101” Introduction</w:t>
      </w:r>
    </w:p>
    <w:p w14:paraId="5EB2D01F" w14:textId="77777777" w:rsidR="000E26A3" w:rsidRPr="002B1847" w:rsidRDefault="000E26A3" w:rsidP="00031A18"/>
    <w:p w14:paraId="0CE72881" w14:textId="071DBFEF" w:rsidR="000E26A3" w:rsidRPr="002B1847" w:rsidRDefault="000E26A3" w:rsidP="00031A18">
      <w:r w:rsidRPr="002B1847">
        <w:t>Th</w:t>
      </w:r>
      <w:r w:rsidRPr="002B1847">
        <w:tab/>
        <w:t>1/28</w:t>
      </w:r>
      <w:r w:rsidRPr="002B1847">
        <w:tab/>
        <w:t>Lab</w:t>
      </w:r>
      <w:r w:rsidR="00457FF1" w:rsidRPr="002B1847">
        <w:t xml:space="preserve"> – Meet at the Bassett House</w:t>
      </w:r>
    </w:p>
    <w:p w14:paraId="20743E46" w14:textId="4ACD383A" w:rsidR="00C20F42" w:rsidRPr="002B1847" w:rsidRDefault="00C20F42" w:rsidP="00031A18">
      <w:r w:rsidRPr="002B1847">
        <w:tab/>
      </w:r>
      <w:r w:rsidRPr="002B1847">
        <w:tab/>
        <w:t>Pizza</w:t>
      </w:r>
      <w:r w:rsidR="003A2677">
        <w:t xml:space="preserve">s and </w:t>
      </w:r>
      <w:r w:rsidR="00A66C89" w:rsidRPr="002B1847">
        <w:t>Salad</w:t>
      </w:r>
      <w:r w:rsidR="003A2677">
        <w:t>s in January</w:t>
      </w:r>
      <w:r w:rsidRPr="002B1847">
        <w:t xml:space="preserve"> </w:t>
      </w:r>
    </w:p>
    <w:p w14:paraId="1B099E47" w14:textId="77777777" w:rsidR="000E26A3" w:rsidRPr="002B1847" w:rsidRDefault="000E26A3" w:rsidP="00031A18"/>
    <w:p w14:paraId="5B09D339" w14:textId="77777777" w:rsidR="000E26A3" w:rsidRPr="002B1847" w:rsidRDefault="000E26A3" w:rsidP="00031A18">
      <w:r w:rsidRPr="002B1847">
        <w:t>F</w:t>
      </w:r>
      <w:r w:rsidRPr="002B1847">
        <w:tab/>
        <w:t xml:space="preserve">1/29 </w:t>
      </w:r>
      <w:r w:rsidRPr="002B1847">
        <w:tab/>
        <w:t>Field Trip to Growing Power in Milwaukee</w:t>
      </w:r>
    </w:p>
    <w:p w14:paraId="22F90BD9" w14:textId="77777777" w:rsidR="000E26A3" w:rsidRPr="002B1847" w:rsidRDefault="000E26A3" w:rsidP="00031A18"/>
    <w:p w14:paraId="2177CC01" w14:textId="51C6238D" w:rsidR="006475EA" w:rsidRPr="002B1847" w:rsidRDefault="000E26A3" w:rsidP="006475EA">
      <w:r w:rsidRPr="002B1847">
        <w:t>Tu</w:t>
      </w:r>
      <w:r w:rsidRPr="002B1847">
        <w:tab/>
        <w:t>2/2</w:t>
      </w:r>
      <w:r w:rsidR="00D910B2" w:rsidRPr="002B1847">
        <w:tab/>
      </w:r>
      <w:r w:rsidR="00DA6884" w:rsidRPr="002B1847">
        <w:t xml:space="preserve">Discussion of </w:t>
      </w:r>
      <w:r w:rsidR="00DA6884" w:rsidRPr="002B1847">
        <w:rPr>
          <w:i/>
        </w:rPr>
        <w:t>The Good Food Revolution</w:t>
      </w:r>
      <w:r w:rsidR="00DA6884" w:rsidRPr="002B1847">
        <w:t xml:space="preserve"> – Food Deserts</w:t>
      </w:r>
      <w:r w:rsidR="003A2677">
        <w:t xml:space="preserve">, </w:t>
      </w:r>
      <w:r w:rsidR="006475EA" w:rsidRPr="002B1847">
        <w:t>Liberty</w:t>
      </w:r>
      <w:r w:rsidR="003A2677">
        <w:t>,</w:t>
      </w:r>
      <w:r w:rsidR="006475EA" w:rsidRPr="002B1847">
        <w:t xml:space="preserve"> </w:t>
      </w:r>
    </w:p>
    <w:p w14:paraId="05A37526" w14:textId="0BDA062E" w:rsidR="006475EA" w:rsidRPr="002B1847" w:rsidRDefault="006475EA" w:rsidP="006475EA">
      <w:pPr>
        <w:ind w:left="720" w:firstLine="720"/>
      </w:pPr>
      <w:r w:rsidRPr="002B1847">
        <w:t xml:space="preserve">and Personal Responsibility </w:t>
      </w:r>
    </w:p>
    <w:p w14:paraId="75C7611E" w14:textId="6AD1E0BC" w:rsidR="00DA6884" w:rsidRPr="002B1847" w:rsidRDefault="006475EA" w:rsidP="006475EA">
      <w:pPr>
        <w:ind w:left="720" w:firstLine="720"/>
      </w:pPr>
      <w:r w:rsidRPr="002B1847">
        <w:t>Liberty</w:t>
      </w:r>
      <w:r w:rsidR="00DA6884" w:rsidRPr="002B1847">
        <w:t xml:space="preserve">  </w:t>
      </w:r>
    </w:p>
    <w:p w14:paraId="3255AE62" w14:textId="0424CCA2" w:rsidR="006648EA" w:rsidRPr="002B1847" w:rsidRDefault="00DA6884" w:rsidP="00DA6884">
      <w:pPr>
        <w:ind w:left="1440"/>
      </w:pPr>
      <w:r w:rsidRPr="002B1847">
        <w:t>Do food deserts actually exist (outside of literature)? Do they kill people?  Empirical evidence and social science research.</w:t>
      </w:r>
    </w:p>
    <w:p w14:paraId="1C0FC536" w14:textId="77777777" w:rsidR="006648EA" w:rsidRPr="002B1847" w:rsidRDefault="006648EA" w:rsidP="00270FBA">
      <w:pPr>
        <w:ind w:firstLine="720"/>
        <w:rPr>
          <w:rFonts w:cs="Times New Roman"/>
          <w:u w:val="single"/>
        </w:rPr>
      </w:pPr>
      <w:r w:rsidRPr="002B1847">
        <w:rPr>
          <w:rFonts w:cs="Times New Roman"/>
          <w:u w:val="single"/>
        </w:rPr>
        <w:t>Read for Today:</w:t>
      </w:r>
    </w:p>
    <w:p w14:paraId="240D79C4" w14:textId="77777777" w:rsidR="006648EA" w:rsidRPr="002B1847" w:rsidRDefault="006648EA" w:rsidP="006648EA">
      <w:pPr>
        <w:ind w:left="1440"/>
        <w:rPr>
          <w:rFonts w:cs="Times New Roman"/>
          <w:color w:val="262626"/>
        </w:rPr>
      </w:pPr>
      <w:r w:rsidRPr="002B1847">
        <w:rPr>
          <w:rFonts w:cs="Times New Roman"/>
        </w:rPr>
        <w:t>“</w:t>
      </w:r>
      <w:hyperlink r:id="rId8" w:history="1">
        <w:r w:rsidRPr="002B1847">
          <w:rPr>
            <w:rStyle w:val="Hyperlink"/>
            <w:rFonts w:cs="Times New Roman"/>
          </w:rPr>
          <w:t>Studies Question the Pairing of Food Deserts and Obesity</w:t>
        </w:r>
      </w:hyperlink>
      <w:r w:rsidRPr="002B1847">
        <w:rPr>
          <w:rFonts w:cs="Times New Roman"/>
          <w:color w:val="262626"/>
        </w:rPr>
        <w:t xml:space="preserve">,” </w:t>
      </w:r>
      <w:r w:rsidRPr="002B1847">
        <w:rPr>
          <w:rFonts w:cs="Times New Roman"/>
          <w:i/>
          <w:color w:val="262626"/>
        </w:rPr>
        <w:t>New York Times</w:t>
      </w:r>
      <w:r w:rsidRPr="002B1847">
        <w:rPr>
          <w:rFonts w:cs="Times New Roman"/>
          <w:color w:val="262626"/>
        </w:rPr>
        <w:t xml:space="preserve"> April 17, 2012.</w:t>
      </w:r>
    </w:p>
    <w:p w14:paraId="3405232E" w14:textId="77777777" w:rsidR="006648EA" w:rsidRPr="002B1847" w:rsidRDefault="006648EA" w:rsidP="006648EA">
      <w:pPr>
        <w:ind w:left="1440"/>
        <w:rPr>
          <w:rFonts w:cs="Times New Roman"/>
          <w:color w:val="262626"/>
        </w:rPr>
      </w:pPr>
      <w:r w:rsidRPr="002B1847">
        <w:rPr>
          <w:rFonts w:cs="Times New Roman"/>
          <w:color w:val="262626"/>
        </w:rPr>
        <w:t>“</w:t>
      </w:r>
      <w:hyperlink r:id="rId9" w:history="1">
        <w:r w:rsidRPr="002B1847">
          <w:rPr>
            <w:rStyle w:val="Hyperlink"/>
            <w:rFonts w:cs="Times New Roman"/>
          </w:rPr>
          <w:t>Time to Revisit Food Deserts</w:t>
        </w:r>
      </w:hyperlink>
      <w:r w:rsidRPr="002B1847">
        <w:rPr>
          <w:rFonts w:cs="Times New Roman"/>
          <w:color w:val="262626"/>
        </w:rPr>
        <w:t xml:space="preserve">,” </w:t>
      </w:r>
      <w:r w:rsidRPr="002B1847">
        <w:rPr>
          <w:rFonts w:cs="Times New Roman"/>
          <w:i/>
          <w:color w:val="262626"/>
        </w:rPr>
        <w:t xml:space="preserve">New York Times </w:t>
      </w:r>
      <w:r w:rsidRPr="002B1847">
        <w:rPr>
          <w:rFonts w:cs="Times New Roman"/>
          <w:color w:val="262626"/>
        </w:rPr>
        <w:t>April 25, 2015</w:t>
      </w:r>
    </w:p>
    <w:p w14:paraId="4423606C" w14:textId="77777777" w:rsidR="006648EA" w:rsidRPr="002B1847" w:rsidRDefault="006648EA" w:rsidP="006648EA">
      <w:pPr>
        <w:ind w:left="1440"/>
        <w:rPr>
          <w:rFonts w:cs="Times New Roman"/>
        </w:rPr>
      </w:pPr>
      <w:r w:rsidRPr="002B1847">
        <w:rPr>
          <w:rFonts w:cs="Times New Roman"/>
        </w:rPr>
        <w:t>“</w:t>
      </w:r>
      <w:hyperlink r:id="rId10" w:history="1">
        <w:r w:rsidRPr="002B1847">
          <w:rPr>
            <w:rStyle w:val="Hyperlink"/>
            <w:rFonts w:cs="Times New Roman"/>
          </w:rPr>
          <w:t>Food Deserts are Not the Problem</w:t>
        </w:r>
      </w:hyperlink>
      <w:r w:rsidRPr="002B1847">
        <w:rPr>
          <w:rFonts w:cs="Times New Roman"/>
        </w:rPr>
        <w:t xml:space="preserve">,” </w:t>
      </w:r>
      <w:r w:rsidRPr="002B1847">
        <w:rPr>
          <w:rFonts w:cs="Times New Roman"/>
          <w:i/>
        </w:rPr>
        <w:t xml:space="preserve">Slate </w:t>
      </w:r>
      <w:r w:rsidRPr="002B1847">
        <w:rPr>
          <w:rFonts w:cs="Times New Roman"/>
        </w:rPr>
        <w:t>February 10, 2014</w:t>
      </w:r>
    </w:p>
    <w:p w14:paraId="1C36D85E" w14:textId="77777777" w:rsidR="006648EA" w:rsidRPr="002B1847" w:rsidRDefault="006648EA" w:rsidP="006648EA">
      <w:pPr>
        <w:ind w:left="1440"/>
        <w:rPr>
          <w:rFonts w:cs="Times New Roman"/>
        </w:rPr>
      </w:pPr>
      <w:r w:rsidRPr="002B1847">
        <w:rPr>
          <w:rFonts w:cs="Times New Roman"/>
        </w:rPr>
        <w:t xml:space="preserve">The Food Trust, </w:t>
      </w:r>
      <w:hyperlink r:id="rId11" w:history="1">
        <w:r w:rsidRPr="002B1847">
          <w:rPr>
            <w:rStyle w:val="Hyperlink"/>
            <w:rFonts w:cs="Times New Roman"/>
            <w:i/>
          </w:rPr>
          <w:t>Access to Healthy Food and Why it Matters</w:t>
        </w:r>
      </w:hyperlink>
    </w:p>
    <w:p w14:paraId="3B72A15C" w14:textId="155D9535" w:rsidR="000E26A3" w:rsidRPr="002C0762" w:rsidRDefault="006648EA" w:rsidP="006648EA">
      <w:pPr>
        <w:rPr>
          <w:i/>
        </w:rPr>
      </w:pPr>
      <w:r w:rsidRPr="002B1847">
        <w:tab/>
      </w:r>
      <w:r w:rsidRPr="002B1847">
        <w:tab/>
        <w:t xml:space="preserve">Antwi Akom, </w:t>
      </w:r>
      <w:hyperlink r:id="rId12" w:history="1">
        <w:r w:rsidRPr="002B1847">
          <w:rPr>
            <w:rStyle w:val="Hyperlink"/>
            <w:i/>
          </w:rPr>
          <w:t>Mapping to Mobilize (M2M)</w:t>
        </w:r>
      </w:hyperlink>
    </w:p>
    <w:p w14:paraId="3F6F6FE3" w14:textId="63CC1DE3" w:rsidR="00270FBA" w:rsidRPr="002B1847" w:rsidRDefault="00270FBA" w:rsidP="00270FBA">
      <w:pPr>
        <w:ind w:firstLine="720"/>
      </w:pPr>
      <w:r w:rsidRPr="002B1847">
        <w:rPr>
          <w:u w:val="single"/>
        </w:rPr>
        <w:t>Due Today</w:t>
      </w:r>
      <w:r w:rsidRPr="002B1847">
        <w:t>: Recipe 1 – Something from your food tradition</w:t>
      </w:r>
    </w:p>
    <w:p w14:paraId="312440D1" w14:textId="77777777" w:rsidR="00270FBA" w:rsidRPr="002B1847" w:rsidRDefault="00270FBA" w:rsidP="00270FBA">
      <w:pPr>
        <w:pStyle w:val="ListParagraph"/>
        <w:numPr>
          <w:ilvl w:val="2"/>
          <w:numId w:val="1"/>
        </w:numPr>
      </w:pPr>
      <w:r w:rsidRPr="002B1847">
        <w:t>Ingredients and methods</w:t>
      </w:r>
    </w:p>
    <w:p w14:paraId="56D7543C" w14:textId="77777777" w:rsidR="00270FBA" w:rsidRPr="002B1847" w:rsidRDefault="00270FBA" w:rsidP="00270FBA">
      <w:pPr>
        <w:pStyle w:val="ListParagraph"/>
        <w:numPr>
          <w:ilvl w:val="2"/>
          <w:numId w:val="1"/>
        </w:numPr>
      </w:pPr>
      <w:r w:rsidRPr="002B1847">
        <w:t>250-word introduction</w:t>
      </w:r>
    </w:p>
    <w:p w14:paraId="1DC7787C" w14:textId="77777777" w:rsidR="00270FBA" w:rsidRPr="002B1847" w:rsidRDefault="00270FBA" w:rsidP="00270FBA">
      <w:pPr>
        <w:pStyle w:val="ListParagraph"/>
        <w:numPr>
          <w:ilvl w:val="2"/>
          <w:numId w:val="1"/>
        </w:numPr>
      </w:pPr>
      <w:r w:rsidRPr="002B1847">
        <w:t>informal (handwritten) assessment of the recipe’s accordance with the principles, values and objectives articulated in the cookbook’s introduction.</w:t>
      </w:r>
    </w:p>
    <w:p w14:paraId="4821BFD5" w14:textId="77777777" w:rsidR="006648EA" w:rsidRPr="002B1847" w:rsidRDefault="006648EA" w:rsidP="006648EA">
      <w:pPr>
        <w:rPr>
          <w:rFonts w:cs="Times New Roman"/>
        </w:rPr>
      </w:pPr>
    </w:p>
    <w:p w14:paraId="75D05B4F" w14:textId="4A728F23" w:rsidR="00D910B2" w:rsidRPr="002B1847" w:rsidRDefault="000E26A3" w:rsidP="00D910B2">
      <w:pPr>
        <w:rPr>
          <w:rFonts w:cs="Times New Roman"/>
        </w:rPr>
      </w:pPr>
      <w:r w:rsidRPr="002B1847">
        <w:rPr>
          <w:rFonts w:cs="Times New Roman"/>
        </w:rPr>
        <w:t>Th</w:t>
      </w:r>
      <w:r w:rsidRPr="002B1847">
        <w:rPr>
          <w:rFonts w:cs="Times New Roman"/>
        </w:rPr>
        <w:tab/>
        <w:t>2/4</w:t>
      </w:r>
      <w:r w:rsidRPr="002B1847">
        <w:rPr>
          <w:rFonts w:cs="Times New Roman"/>
        </w:rPr>
        <w:tab/>
        <w:t>Lab</w:t>
      </w:r>
      <w:r w:rsidR="00D910B2" w:rsidRPr="002B1847">
        <w:rPr>
          <w:rFonts w:cs="Times New Roman"/>
        </w:rPr>
        <w:t xml:space="preserve"> – Meet at the Bassett House</w:t>
      </w:r>
    </w:p>
    <w:p w14:paraId="534F6D78" w14:textId="77777777" w:rsidR="000E26A3" w:rsidRPr="002B1847" w:rsidRDefault="000E26A3" w:rsidP="00031A18">
      <w:pPr>
        <w:rPr>
          <w:rFonts w:cs="Times New Roman"/>
        </w:rPr>
      </w:pPr>
    </w:p>
    <w:p w14:paraId="005B30C0" w14:textId="1FE70F56" w:rsidR="006648EA" w:rsidRPr="002B1847" w:rsidRDefault="000E26A3" w:rsidP="006648EA">
      <w:r w:rsidRPr="002B1847">
        <w:rPr>
          <w:rFonts w:cs="Times New Roman"/>
        </w:rPr>
        <w:t>Tu</w:t>
      </w:r>
      <w:r w:rsidRPr="002B1847">
        <w:rPr>
          <w:rFonts w:cs="Times New Roman"/>
        </w:rPr>
        <w:tab/>
        <w:t>2/9</w:t>
      </w:r>
      <w:r w:rsidR="00D910B2" w:rsidRPr="002B1847">
        <w:rPr>
          <w:rFonts w:cs="Times New Roman"/>
        </w:rPr>
        <w:tab/>
      </w:r>
      <w:r w:rsidR="006648EA" w:rsidRPr="002B1847">
        <w:t>Food, culture, multi-culture</w:t>
      </w:r>
    </w:p>
    <w:p w14:paraId="3EB73BD9" w14:textId="77777777" w:rsidR="00DA6884" w:rsidRPr="002B1847" w:rsidRDefault="00DA6884" w:rsidP="006648EA">
      <w:pPr>
        <w:ind w:left="1440"/>
      </w:pPr>
    </w:p>
    <w:p w14:paraId="167FDB63" w14:textId="77777777" w:rsidR="00DA6884" w:rsidRPr="003A2677" w:rsidRDefault="00DA6884" w:rsidP="003A2677">
      <w:pPr>
        <w:ind w:firstLine="720"/>
        <w:rPr>
          <w:u w:val="single"/>
        </w:rPr>
      </w:pPr>
      <w:r w:rsidRPr="003A2677">
        <w:rPr>
          <w:u w:val="single"/>
        </w:rPr>
        <w:t>Read For Today</w:t>
      </w:r>
    </w:p>
    <w:p w14:paraId="44BC60FD" w14:textId="77777777" w:rsidR="00DA6884" w:rsidRPr="002B1847" w:rsidRDefault="006648EA" w:rsidP="006648EA">
      <w:pPr>
        <w:ind w:left="1440"/>
      </w:pPr>
      <w:r w:rsidRPr="002B1847">
        <w:t xml:space="preserve">Ottolenghi, Yotam and Tamimi, Sami. </w:t>
      </w:r>
      <w:r w:rsidRPr="002B1847">
        <w:rPr>
          <w:i/>
        </w:rPr>
        <w:t>Jerusalem</w:t>
      </w:r>
      <w:r w:rsidRPr="002B1847">
        <w:t>.  “Introduction” pp. 8-</w:t>
      </w:r>
    </w:p>
    <w:p w14:paraId="30650DA6" w14:textId="77777777" w:rsidR="00DA6884" w:rsidRPr="002B1847" w:rsidRDefault="006648EA" w:rsidP="00DA6884">
      <w:pPr>
        <w:ind w:left="1440" w:firstLine="720"/>
      </w:pPr>
      <w:r w:rsidRPr="002B1847">
        <w:t xml:space="preserve">23, “Zatar” pp. 34-35, “Hummus Wars” pp. 112-113, and </w:t>
      </w:r>
    </w:p>
    <w:p w14:paraId="4569EFF8" w14:textId="2FC959F8" w:rsidR="006648EA" w:rsidRPr="002B1847" w:rsidRDefault="006648EA" w:rsidP="00DA6884">
      <w:pPr>
        <w:ind w:left="2160"/>
      </w:pPr>
      <w:r w:rsidRPr="002B1847">
        <w:t>“Couscous &amp; Co.” p. 139</w:t>
      </w:r>
    </w:p>
    <w:p w14:paraId="7E440D3C" w14:textId="146599D9" w:rsidR="00760A97" w:rsidRDefault="00760A97" w:rsidP="00DA6884">
      <w:pPr>
        <w:ind w:left="720" w:firstLine="720"/>
      </w:pPr>
      <w:r>
        <w:t>Walker, “Sorrow Home”</w:t>
      </w:r>
    </w:p>
    <w:p w14:paraId="18CBC3CB" w14:textId="3D49F158" w:rsidR="00760A97" w:rsidRDefault="00760A97" w:rsidP="00DA6884">
      <w:pPr>
        <w:ind w:left="720" w:firstLine="720"/>
      </w:pPr>
      <w:r>
        <w:t>Toomer, selection from “Kabnis”</w:t>
      </w:r>
    </w:p>
    <w:p w14:paraId="0D3E3328" w14:textId="12CB168E" w:rsidR="006648EA" w:rsidRPr="002B1847" w:rsidRDefault="006648EA" w:rsidP="00DA6884">
      <w:pPr>
        <w:ind w:left="720" w:firstLine="720"/>
      </w:pPr>
      <w:r w:rsidRPr="002B1847">
        <w:t xml:space="preserve">Anonymous. </w:t>
      </w:r>
      <w:hyperlink r:id="rId13" w:history="1">
        <w:r w:rsidRPr="002B1847">
          <w:rPr>
            <w:rStyle w:val="Hyperlink"/>
          </w:rPr>
          <w:t>Thugkitchen.com</w:t>
        </w:r>
      </w:hyperlink>
    </w:p>
    <w:p w14:paraId="470D02E8" w14:textId="45322D93" w:rsidR="00DA6884" w:rsidRPr="002B1847" w:rsidRDefault="00DA6884" w:rsidP="00DA6884">
      <w:pPr>
        <w:ind w:left="720" w:firstLine="720"/>
        <w:outlineLvl w:val="2"/>
        <w:rPr>
          <w:rStyle w:val="Hyperlink"/>
          <w:rFonts w:eastAsia="Times New Roman" w:cs="Times New Roman"/>
        </w:rPr>
      </w:pPr>
      <w:r w:rsidRPr="002B1847">
        <w:rPr>
          <w:rFonts w:eastAsia="Times New Roman" w:cs="Times New Roman"/>
          <w:color w:val="333333"/>
        </w:rPr>
        <w:t xml:space="preserve">Duckor, </w:t>
      </w:r>
      <w:r w:rsidR="006648EA" w:rsidRPr="002B1847">
        <w:rPr>
          <w:rFonts w:eastAsia="Times New Roman" w:cs="Times New Roman"/>
          <w:color w:val="333333"/>
        </w:rPr>
        <w:t>“</w:t>
      </w:r>
      <w:r w:rsidRPr="002B1847">
        <w:rPr>
          <w:rFonts w:eastAsia="Times New Roman" w:cs="Times New Roman"/>
          <w:color w:val="333333"/>
        </w:rPr>
        <w:fldChar w:fldCharType="begin"/>
      </w:r>
      <w:r w:rsidRPr="002B1847">
        <w:rPr>
          <w:rFonts w:eastAsia="Times New Roman" w:cs="Times New Roman"/>
          <w:color w:val="333333"/>
        </w:rPr>
        <w:instrText xml:space="preserve"> HYPERLINK "http://www.epicurious.com/archive/blogs/editor/2014/09/thug-kitchen-author-real-names-revealed.html" </w:instrText>
      </w:r>
      <w:r w:rsidRPr="002B1847">
        <w:rPr>
          <w:rFonts w:eastAsia="Times New Roman" w:cs="Times New Roman"/>
          <w:color w:val="333333"/>
        </w:rPr>
        <w:fldChar w:fldCharType="separate"/>
      </w:r>
      <w:r w:rsidR="006648EA" w:rsidRPr="002B1847">
        <w:rPr>
          <w:rStyle w:val="Hyperlink"/>
          <w:rFonts w:eastAsia="Times New Roman" w:cs="Times New Roman"/>
        </w:rPr>
        <w:t xml:space="preserve">Thug Life: A Behind-The-Scenes Look At The Masterminds Of </w:t>
      </w:r>
    </w:p>
    <w:p w14:paraId="7E45D770" w14:textId="3C15F350" w:rsidR="006648EA" w:rsidRPr="002B1847" w:rsidRDefault="006648EA" w:rsidP="00DA6884">
      <w:pPr>
        <w:ind w:left="1440" w:firstLine="720"/>
        <w:outlineLvl w:val="2"/>
        <w:rPr>
          <w:rFonts w:eastAsia="Times New Roman" w:cs="Times New Roman"/>
          <w:color w:val="333333"/>
        </w:rPr>
      </w:pPr>
      <w:r w:rsidRPr="002B1847">
        <w:rPr>
          <w:rStyle w:val="Hyperlink"/>
          <w:rFonts w:eastAsia="Times New Roman" w:cs="Times New Roman"/>
        </w:rPr>
        <w:t>Thug Kitchen</w:t>
      </w:r>
      <w:r w:rsidR="00DA6884" w:rsidRPr="002B1847">
        <w:rPr>
          <w:rFonts w:eastAsia="Times New Roman" w:cs="Times New Roman"/>
          <w:color w:val="333333"/>
        </w:rPr>
        <w:fldChar w:fldCharType="end"/>
      </w:r>
      <w:r w:rsidRPr="002B1847">
        <w:rPr>
          <w:rFonts w:eastAsia="Times New Roman" w:cs="Times New Roman"/>
          <w:color w:val="333333"/>
        </w:rPr>
        <w:t>.”  Epicurious.com</w:t>
      </w:r>
    </w:p>
    <w:p w14:paraId="46D23415" w14:textId="77777777" w:rsidR="002C0762" w:rsidRDefault="006648EA" w:rsidP="002C0762">
      <w:pPr>
        <w:ind w:left="1440"/>
        <w:rPr>
          <w:rFonts w:cs="Times New Roman"/>
        </w:rPr>
      </w:pPr>
      <w:r w:rsidRPr="002B1847">
        <w:rPr>
          <w:rFonts w:cs="Times New Roman"/>
        </w:rPr>
        <w:t>Bryant, “</w:t>
      </w:r>
      <w:hyperlink r:id="rId14" w:history="1">
        <w:r w:rsidRPr="002B1847">
          <w:rPr>
            <w:rStyle w:val="Hyperlink"/>
            <w:rFonts w:cs="Times New Roman"/>
          </w:rPr>
          <w:t>The Problem with ‘Thug’ Cuisine</w:t>
        </w:r>
      </w:hyperlink>
      <w:r w:rsidRPr="002B1847">
        <w:rPr>
          <w:rFonts w:cs="Times New Roman"/>
        </w:rPr>
        <w:t xml:space="preserve">,” CNN.com. October 10, </w:t>
      </w:r>
    </w:p>
    <w:p w14:paraId="486D2706" w14:textId="0924DC0E" w:rsidR="006475EA" w:rsidRPr="002C0762" w:rsidRDefault="006648EA" w:rsidP="002C0762">
      <w:pPr>
        <w:ind w:left="1440" w:firstLine="720"/>
        <w:rPr>
          <w:rFonts w:cs="Times New Roman"/>
        </w:rPr>
      </w:pPr>
      <w:r w:rsidRPr="002B1847">
        <w:rPr>
          <w:rFonts w:cs="Times New Roman"/>
        </w:rPr>
        <w:t>2014.</w:t>
      </w:r>
    </w:p>
    <w:p w14:paraId="0BF82204" w14:textId="77777777" w:rsidR="006475EA" w:rsidRPr="002B1847" w:rsidRDefault="006475EA" w:rsidP="006475EA">
      <w:pPr>
        <w:ind w:firstLine="720"/>
      </w:pPr>
      <w:r w:rsidRPr="002B1847">
        <w:rPr>
          <w:u w:val="single"/>
        </w:rPr>
        <w:t>Due Today</w:t>
      </w:r>
      <w:r w:rsidRPr="002B1847">
        <w:t>: Recipe 2 – Something from beyond your food tradition</w:t>
      </w:r>
    </w:p>
    <w:p w14:paraId="493DBBE9" w14:textId="77777777" w:rsidR="006475EA" w:rsidRPr="002B1847" w:rsidRDefault="006475EA" w:rsidP="006475EA">
      <w:pPr>
        <w:pStyle w:val="ListParagraph"/>
        <w:numPr>
          <w:ilvl w:val="2"/>
          <w:numId w:val="1"/>
        </w:numPr>
      </w:pPr>
      <w:r w:rsidRPr="002B1847">
        <w:t>Ingredients and methods</w:t>
      </w:r>
    </w:p>
    <w:p w14:paraId="605EA5EB" w14:textId="77777777" w:rsidR="006475EA" w:rsidRPr="002B1847" w:rsidRDefault="006475EA" w:rsidP="006475EA">
      <w:pPr>
        <w:pStyle w:val="ListParagraph"/>
        <w:numPr>
          <w:ilvl w:val="2"/>
          <w:numId w:val="1"/>
        </w:numPr>
      </w:pPr>
      <w:r w:rsidRPr="002B1847">
        <w:t>250-word introduction</w:t>
      </w:r>
    </w:p>
    <w:p w14:paraId="2A102521" w14:textId="77777777" w:rsidR="006475EA" w:rsidRPr="002B1847" w:rsidRDefault="006475EA" w:rsidP="006475EA">
      <w:pPr>
        <w:pStyle w:val="ListParagraph"/>
        <w:numPr>
          <w:ilvl w:val="2"/>
          <w:numId w:val="1"/>
        </w:numPr>
      </w:pPr>
      <w:r w:rsidRPr="002B1847">
        <w:t>informal (handwritten) assessment of the recipe’s accordance with the principles, values and objectives articulated in the cookbook’s introduction.</w:t>
      </w:r>
    </w:p>
    <w:p w14:paraId="6B95E988" w14:textId="77777777" w:rsidR="000E26A3" w:rsidRPr="002B1847" w:rsidRDefault="000E26A3" w:rsidP="00031A18"/>
    <w:p w14:paraId="35408F43" w14:textId="27794721" w:rsidR="006475EA" w:rsidRPr="002B1847" w:rsidRDefault="000E26A3" w:rsidP="002C0762">
      <w:r w:rsidRPr="002B1847">
        <w:t>Th</w:t>
      </w:r>
      <w:r w:rsidRPr="002B1847">
        <w:tab/>
        <w:t>2/11</w:t>
      </w:r>
      <w:r w:rsidRPr="002B1847">
        <w:tab/>
        <w:t>Lab – Meet at the home of Dr. Kim in Fort Atkinson, WI</w:t>
      </w:r>
    </w:p>
    <w:p w14:paraId="6788BEA9" w14:textId="77777777" w:rsidR="000E26A3" w:rsidRPr="002B1847" w:rsidRDefault="000E26A3" w:rsidP="00031A18"/>
    <w:p w14:paraId="04C7D268" w14:textId="3AB0C138" w:rsidR="006648EA" w:rsidRPr="002B1847" w:rsidRDefault="000E26A3" w:rsidP="006648EA">
      <w:pPr>
        <w:rPr>
          <w:rFonts w:cs="Times New Roman"/>
        </w:rPr>
      </w:pPr>
      <w:r w:rsidRPr="002B1847">
        <w:t>Tu</w:t>
      </w:r>
      <w:r w:rsidRPr="002B1847">
        <w:tab/>
        <w:t>2/16</w:t>
      </w:r>
      <w:r w:rsidR="006648EA" w:rsidRPr="002B1847">
        <w:rPr>
          <w:rFonts w:cs="Times New Roman"/>
        </w:rPr>
        <w:t xml:space="preserve"> </w:t>
      </w:r>
      <w:r w:rsidR="006648EA" w:rsidRPr="002B1847">
        <w:rPr>
          <w:rFonts w:cs="Times New Roman"/>
        </w:rPr>
        <w:tab/>
      </w:r>
      <w:r w:rsidR="002C0762">
        <w:rPr>
          <w:rFonts w:cs="Times New Roman"/>
        </w:rPr>
        <w:t>Can</w:t>
      </w:r>
      <w:r w:rsidR="002B1847" w:rsidRPr="002B1847">
        <w:rPr>
          <w:rFonts w:cs="Times New Roman"/>
        </w:rPr>
        <w:t xml:space="preserve"> </w:t>
      </w:r>
      <w:r w:rsidR="006648EA" w:rsidRPr="002B1847">
        <w:rPr>
          <w:rFonts w:cs="Times New Roman"/>
        </w:rPr>
        <w:t>Meat</w:t>
      </w:r>
      <w:r w:rsidR="002B1847" w:rsidRPr="002B1847">
        <w:rPr>
          <w:rFonts w:cs="Times New Roman"/>
        </w:rPr>
        <w:t xml:space="preserve"> </w:t>
      </w:r>
      <w:r w:rsidR="002815DC">
        <w:rPr>
          <w:rFonts w:cs="Times New Roman"/>
        </w:rPr>
        <w:t xml:space="preserve">be </w:t>
      </w:r>
      <w:bookmarkStart w:id="0" w:name="_GoBack"/>
      <w:bookmarkEnd w:id="0"/>
      <w:r w:rsidR="002B1847" w:rsidRPr="002B1847">
        <w:rPr>
          <w:rFonts w:cs="Times New Roman"/>
        </w:rPr>
        <w:t>Good Food?</w:t>
      </w:r>
    </w:p>
    <w:p w14:paraId="1C765173" w14:textId="0BFA0F0F" w:rsidR="003A2677" w:rsidRPr="003A2677" w:rsidRDefault="003A2677" w:rsidP="003A2677">
      <w:pPr>
        <w:ind w:firstLine="720"/>
        <w:rPr>
          <w:u w:val="single"/>
        </w:rPr>
      </w:pPr>
      <w:r w:rsidRPr="003A2677">
        <w:rPr>
          <w:u w:val="single"/>
        </w:rPr>
        <w:t>Read For Today</w:t>
      </w:r>
    </w:p>
    <w:p w14:paraId="0C2CAE95" w14:textId="500FDF7A" w:rsidR="00EB41FF" w:rsidRDefault="00EB41FF" w:rsidP="006648EA">
      <w:pPr>
        <w:ind w:left="720" w:firstLine="720"/>
      </w:pPr>
      <w:r>
        <w:t>Coetzee, “The Lives of Animals: The Philosopher and the Animals”</w:t>
      </w:r>
    </w:p>
    <w:p w14:paraId="00DF9A01" w14:textId="77777777" w:rsidR="006648EA" w:rsidRPr="002B1847" w:rsidRDefault="006648EA" w:rsidP="006648EA">
      <w:pPr>
        <w:ind w:left="720" w:firstLine="720"/>
      </w:pPr>
      <w:r w:rsidRPr="002B1847">
        <w:t xml:space="preserve">Fearnley-Whittingstall, Hugh.  </w:t>
      </w:r>
      <w:r w:rsidRPr="002B1847">
        <w:rPr>
          <w:i/>
        </w:rPr>
        <w:t>The River Cottage Meat Book</w:t>
      </w:r>
      <w:r w:rsidRPr="002B1847">
        <w:t xml:space="preserve">.  </w:t>
      </w:r>
    </w:p>
    <w:p w14:paraId="1D23D103" w14:textId="7C548783" w:rsidR="006648EA" w:rsidRPr="002B1847" w:rsidRDefault="006648EA" w:rsidP="003A2677">
      <w:pPr>
        <w:ind w:left="1440" w:firstLine="720"/>
      </w:pPr>
      <w:r w:rsidRPr="002B1847">
        <w:t>Introduction and My Meat Manifesto 8-9</w:t>
      </w:r>
    </w:p>
    <w:p w14:paraId="02161FDC" w14:textId="77777777" w:rsidR="006648EA" w:rsidRPr="002B1847" w:rsidRDefault="006648EA" w:rsidP="003A2677">
      <w:pPr>
        <w:ind w:left="1440" w:firstLine="720"/>
      </w:pPr>
      <w:r w:rsidRPr="002B1847">
        <w:t>Meat and Right 12-27</w:t>
      </w:r>
    </w:p>
    <w:p w14:paraId="25D0E9A4" w14:textId="77777777" w:rsidR="006648EA" w:rsidRPr="002B1847" w:rsidRDefault="006648EA" w:rsidP="003A2677">
      <w:pPr>
        <w:ind w:left="1440" w:firstLine="720"/>
      </w:pPr>
      <w:r w:rsidRPr="002B1847">
        <w:t>What Is Good Meat? 28-45</w:t>
      </w:r>
    </w:p>
    <w:p w14:paraId="5AA008F1" w14:textId="39295E46" w:rsidR="006648EA" w:rsidRPr="002B1847" w:rsidRDefault="006648EA" w:rsidP="003A2677">
      <w:pPr>
        <w:ind w:left="1440" w:firstLine="720"/>
      </w:pPr>
      <w:r w:rsidRPr="002B1847">
        <w:t>Buying Meat 49-61</w:t>
      </w:r>
    </w:p>
    <w:p w14:paraId="1ADB9831" w14:textId="7420B7EA" w:rsidR="002B1847" w:rsidRPr="002B1847" w:rsidRDefault="002B1847" w:rsidP="002B1847">
      <w:pPr>
        <w:rPr>
          <w:u w:val="single"/>
        </w:rPr>
      </w:pPr>
      <w:r w:rsidRPr="002B1847">
        <w:tab/>
      </w:r>
      <w:r w:rsidRPr="002B1847">
        <w:rPr>
          <w:u w:val="single"/>
        </w:rPr>
        <w:t>Due Today:</w:t>
      </w:r>
      <w:r w:rsidR="00EB41FF">
        <w:rPr>
          <w:u w:val="single"/>
        </w:rPr>
        <w:t xml:space="preserve"> </w:t>
      </w:r>
      <w:r w:rsidRPr="002B1847">
        <w:t>Sidebar</w:t>
      </w:r>
      <w:r w:rsidR="00EB41FF">
        <w:t xml:space="preserve"> (</w:t>
      </w:r>
      <w:r w:rsidR="00EB41FF" w:rsidRPr="00EB41FF">
        <w:t>250-word</w:t>
      </w:r>
      <w:r w:rsidR="00EB41FF">
        <w:t>s)</w:t>
      </w:r>
    </w:p>
    <w:p w14:paraId="26AF2F28" w14:textId="77777777" w:rsidR="000E26A3" w:rsidRPr="002B1847" w:rsidRDefault="000E26A3" w:rsidP="00031A18"/>
    <w:p w14:paraId="29B0D1BF" w14:textId="64C0F7BC" w:rsidR="000E26A3" w:rsidRDefault="000E26A3" w:rsidP="002B1847">
      <w:pPr>
        <w:ind w:left="720" w:hanging="720"/>
      </w:pPr>
      <w:r w:rsidRPr="002B1847">
        <w:t>Th</w:t>
      </w:r>
      <w:r w:rsidRPr="002B1847">
        <w:tab/>
        <w:t>2/18</w:t>
      </w:r>
      <w:r w:rsidRPr="002B1847">
        <w:tab/>
        <w:t xml:space="preserve">Lab  - </w:t>
      </w:r>
      <w:r w:rsidR="002C0762">
        <w:t>Cooking and Eating</w:t>
      </w:r>
      <w:r w:rsidRPr="002B1847">
        <w:t xml:space="preserve"> at the home of Dr. Mabie 324 W Prospect St.,  Stoughton, WI 53589</w:t>
      </w:r>
    </w:p>
    <w:p w14:paraId="66E418CA" w14:textId="3F45F912" w:rsidR="00060361" w:rsidRDefault="00060361" w:rsidP="002B1847">
      <w:pPr>
        <w:ind w:left="720" w:hanging="720"/>
      </w:pPr>
    </w:p>
    <w:p w14:paraId="5E0B6F8D" w14:textId="77777777" w:rsidR="00AE7D5B" w:rsidRDefault="00AE7D5B" w:rsidP="002B1847">
      <w:pPr>
        <w:ind w:left="720" w:hanging="720"/>
      </w:pPr>
    </w:p>
    <w:p w14:paraId="544D6351" w14:textId="77777777" w:rsidR="00AE7D5B" w:rsidRPr="00AE7D5B" w:rsidRDefault="00AE7D5B" w:rsidP="00AE7D5B">
      <w:pPr>
        <w:widowControl w:val="0"/>
        <w:autoSpaceDE w:val="0"/>
        <w:autoSpaceDN w:val="0"/>
        <w:adjustRightInd w:val="0"/>
        <w:jc w:val="center"/>
        <w:rPr>
          <w:rFonts w:cs="Georgia"/>
          <w:sz w:val="22"/>
          <w:szCs w:val="22"/>
        </w:rPr>
      </w:pPr>
      <w:r w:rsidRPr="00AE7D5B">
        <w:rPr>
          <w:rFonts w:cs="Georgia"/>
          <w:sz w:val="22"/>
          <w:szCs w:val="22"/>
        </w:rPr>
        <w:t>Inviting a Friend to Supper</w:t>
      </w:r>
    </w:p>
    <w:p w14:paraId="545206DB" w14:textId="3AD68BB8" w:rsidR="000E26A3" w:rsidRPr="00AE7D5B" w:rsidRDefault="00AE7D5B" w:rsidP="00AE7D5B">
      <w:pPr>
        <w:widowControl w:val="0"/>
        <w:autoSpaceDE w:val="0"/>
        <w:autoSpaceDN w:val="0"/>
        <w:adjustRightInd w:val="0"/>
        <w:jc w:val="center"/>
        <w:rPr>
          <w:sz w:val="22"/>
          <w:szCs w:val="22"/>
        </w:rPr>
      </w:pPr>
      <w:r w:rsidRPr="00AE7D5B">
        <w:rPr>
          <w:noProof/>
          <w:sz w:val="22"/>
          <w:szCs w:val="22"/>
        </w:rPr>
        <mc:AlternateContent>
          <mc:Choice Requires="wps">
            <w:drawing>
              <wp:anchor distT="0" distB="0" distL="114300" distR="114300" simplePos="0" relativeHeight="251660288" behindDoc="0" locked="0" layoutInCell="1" allowOverlap="1" wp14:anchorId="1F1A6DF1" wp14:editId="0585188C">
                <wp:simplePos x="0" y="0"/>
                <wp:positionH relativeFrom="column">
                  <wp:posOffset>3200400</wp:posOffset>
                </wp:positionH>
                <wp:positionV relativeFrom="paragraph">
                  <wp:posOffset>405765</wp:posOffset>
                </wp:positionV>
                <wp:extent cx="3086100" cy="5600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5600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AB1EEF"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Digestive cheese and fruit there sure will be;</w:t>
                            </w:r>
                          </w:p>
                          <w:p w14:paraId="0ACE922A"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But that which most doth take my Muse and me,</w:t>
                            </w:r>
                          </w:p>
                          <w:p w14:paraId="31CA18D8"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Is a pure cup of rich Canary wine,</w:t>
                            </w:r>
                          </w:p>
                          <w:p w14:paraId="3127EA2A"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Which is the Mermaid’s now, but shall be mine;</w:t>
                            </w:r>
                          </w:p>
                          <w:p w14:paraId="634F22F9"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Of which had Horace, or Anacreon tasted,</w:t>
                            </w:r>
                          </w:p>
                          <w:p w14:paraId="6DFDA2DD"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Their lives, as so their lines, till now had lasted.</w:t>
                            </w:r>
                          </w:p>
                          <w:p w14:paraId="365DF484"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Tobacco, nectar, or the Thespian spring,</w:t>
                            </w:r>
                          </w:p>
                          <w:p w14:paraId="4D7A4C16"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Are all but Luther's beer to this I sing.</w:t>
                            </w:r>
                          </w:p>
                          <w:p w14:paraId="67C5C38D"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Of this we will sup free, but moderately,</w:t>
                            </w:r>
                          </w:p>
                          <w:p w14:paraId="28EBF714"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And we will have no Pooley, or Parrot by,</w:t>
                            </w:r>
                          </w:p>
                          <w:p w14:paraId="7F728198"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Nor shall our cups make any guilty men;</w:t>
                            </w:r>
                          </w:p>
                          <w:p w14:paraId="66E2A16C"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But, at our parting we will be as when</w:t>
                            </w:r>
                          </w:p>
                          <w:p w14:paraId="1F579A28"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We innocently met. No simple word</w:t>
                            </w:r>
                          </w:p>
                          <w:p w14:paraId="7EC1B5E9"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That shall be uttered at our mirthful board,</w:t>
                            </w:r>
                          </w:p>
                          <w:p w14:paraId="686CB37D"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Shall make us sad next morning or affright</w:t>
                            </w:r>
                          </w:p>
                          <w:p w14:paraId="2D2EA864" w14:textId="77777777" w:rsidR="00AE7D5B" w:rsidRPr="00AE7D5B" w:rsidRDefault="00AE7D5B" w:rsidP="00AE7D5B">
                            <w:pPr>
                              <w:ind w:left="720" w:hanging="720"/>
                              <w:rPr>
                                <w:rFonts w:cs="Georgia"/>
                                <w:color w:val="3F3F3F"/>
                                <w:sz w:val="22"/>
                                <w:szCs w:val="22"/>
                              </w:rPr>
                            </w:pPr>
                            <w:r w:rsidRPr="00AE7D5B">
                              <w:rPr>
                                <w:rFonts w:cs="Georgia"/>
                                <w:color w:val="3F3F3F"/>
                                <w:sz w:val="22"/>
                                <w:szCs w:val="22"/>
                              </w:rPr>
                              <w:t>The liberty that we’ll enjoy tonight.</w:t>
                            </w:r>
                          </w:p>
                          <w:p w14:paraId="5BFDB621" w14:textId="77777777" w:rsidR="00AE7D5B" w:rsidRDefault="00AE7D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52pt;margin-top:31.95pt;width:243pt;height: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H3FdECAAAWBgAADgAAAGRycy9lMm9Eb2MueG1srFRNb9swDL0P2H8QdE9tZ07a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" filled="f" stroked="f">
                <v:textbox>
                  <w:txbxContent>
                    <w:p w14:paraId="47AB1EEF"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Digestive cheese and fruit there sure will be;</w:t>
                      </w:r>
                    </w:p>
                    <w:p w14:paraId="0ACE922A"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But that which most doth take my Muse and me,</w:t>
                      </w:r>
                    </w:p>
                    <w:p w14:paraId="31CA18D8"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Is a pure cup of rich Canary wine,</w:t>
                      </w:r>
                    </w:p>
                    <w:p w14:paraId="3127EA2A"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Which is the Mermaid’s now, but shall be mine;</w:t>
                      </w:r>
                    </w:p>
                    <w:p w14:paraId="634F22F9"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Of which had Horace, or Anacreon tasted,</w:t>
                      </w:r>
                    </w:p>
                    <w:p w14:paraId="6DFDA2DD"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Their lives, as so their lines, till now had lasted.</w:t>
                      </w:r>
                    </w:p>
                    <w:p w14:paraId="365DF484"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Tobacco, nectar, or the Thespian spring,</w:t>
                      </w:r>
                    </w:p>
                    <w:p w14:paraId="4D7A4C16"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Are all but Luther's beer to this I sing.</w:t>
                      </w:r>
                    </w:p>
                    <w:p w14:paraId="67C5C38D"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Of this we will sup free, but moderately,</w:t>
                      </w:r>
                    </w:p>
                    <w:p w14:paraId="28EBF714"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And we will have no Pooley, or Parrot by,</w:t>
                      </w:r>
                    </w:p>
                    <w:p w14:paraId="7F728198"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Nor shall our cups make any guilty men;</w:t>
                      </w:r>
                    </w:p>
                    <w:p w14:paraId="66E2A16C"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But, at our parting we will be as when</w:t>
                      </w:r>
                    </w:p>
                    <w:p w14:paraId="1F579A28"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We innocently met. No simple word</w:t>
                      </w:r>
                    </w:p>
                    <w:p w14:paraId="7EC1B5E9"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That shall be uttered at our mirthful board,</w:t>
                      </w:r>
                    </w:p>
                    <w:p w14:paraId="686CB37D"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Shall make us sad next morning or affright</w:t>
                      </w:r>
                    </w:p>
                    <w:p w14:paraId="2D2EA864" w14:textId="77777777" w:rsidR="00AE7D5B" w:rsidRPr="00AE7D5B" w:rsidRDefault="00AE7D5B" w:rsidP="00AE7D5B">
                      <w:pPr>
                        <w:ind w:left="720" w:hanging="720"/>
                        <w:rPr>
                          <w:rFonts w:cs="Georgia"/>
                          <w:color w:val="3F3F3F"/>
                          <w:sz w:val="22"/>
                          <w:szCs w:val="22"/>
                        </w:rPr>
                      </w:pPr>
                      <w:r w:rsidRPr="00AE7D5B">
                        <w:rPr>
                          <w:rFonts w:cs="Georgia"/>
                          <w:color w:val="3F3F3F"/>
                          <w:sz w:val="22"/>
                          <w:szCs w:val="22"/>
                        </w:rPr>
                        <w:t>The liberty that we’ll enjoy tonight.</w:t>
                      </w:r>
                    </w:p>
                    <w:p w14:paraId="5BFDB621" w14:textId="77777777" w:rsidR="00AE7D5B" w:rsidRDefault="00AE7D5B"/>
                  </w:txbxContent>
                </v:textbox>
                <w10:wrap type="square"/>
              </v:shape>
            </w:pict>
          </mc:Fallback>
        </mc:AlternateContent>
      </w:r>
      <w:r w:rsidRPr="00AE7D5B">
        <w:rPr>
          <w:noProof/>
          <w:sz w:val="22"/>
          <w:szCs w:val="22"/>
        </w:rPr>
        <mc:AlternateContent>
          <mc:Choice Requires="wps">
            <w:drawing>
              <wp:anchor distT="0" distB="0" distL="114300" distR="114300" simplePos="0" relativeHeight="251659264" behindDoc="1" locked="0" layoutInCell="1" allowOverlap="1" wp14:anchorId="210067A8" wp14:editId="462CD920">
                <wp:simplePos x="0" y="0"/>
                <wp:positionH relativeFrom="column">
                  <wp:posOffset>-607060</wp:posOffset>
                </wp:positionH>
                <wp:positionV relativeFrom="paragraph">
                  <wp:posOffset>405765</wp:posOffset>
                </wp:positionV>
                <wp:extent cx="3792855" cy="7086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92855" cy="7086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E908230"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Tonight, grave sir[s and madams], both my poor house, and I</w:t>
                            </w:r>
                          </w:p>
                          <w:p w14:paraId="38DF61C0"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Do equally desire your company;</w:t>
                            </w:r>
                          </w:p>
                          <w:p w14:paraId="6CB5D565"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Not that we think us worthy such a guest,</w:t>
                            </w:r>
                          </w:p>
                          <w:p w14:paraId="16C86AF2"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But that your worth will dignify our feast</w:t>
                            </w:r>
                          </w:p>
                          <w:p w14:paraId="21BB8515"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With those that come, whose grace may make that seem</w:t>
                            </w:r>
                          </w:p>
                          <w:p w14:paraId="31ED2ED4"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Something, which else could hope for no esteem.</w:t>
                            </w:r>
                          </w:p>
                          <w:p w14:paraId="732A3755"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It is the fair acceptance, sir, creates</w:t>
                            </w:r>
                          </w:p>
                          <w:p w14:paraId="35999A30"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The entertainment perfect, not the cates.</w:t>
                            </w:r>
                          </w:p>
                          <w:p w14:paraId="60BCE2E6"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Yet shall you have, to rectify your palate,</w:t>
                            </w:r>
                          </w:p>
                          <w:p w14:paraId="49598BFD"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An olive, capers, or some better salad</w:t>
                            </w:r>
                          </w:p>
                          <w:p w14:paraId="0B5C3B1C"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Ushering the mutton; with a short-legged hen,</w:t>
                            </w:r>
                          </w:p>
                          <w:p w14:paraId="6C545E9C"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If we can get her, full of eggs, and then</w:t>
                            </w:r>
                          </w:p>
                          <w:p w14:paraId="7BBE84C6"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Lemons, and wine for sauce; to these a cony</w:t>
                            </w:r>
                          </w:p>
                          <w:p w14:paraId="56F894BE"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Is not to be despaired of, for our money;</w:t>
                            </w:r>
                          </w:p>
                          <w:p w14:paraId="196F1DC2"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And, though fowl now be scarce, yet there are clerks,</w:t>
                            </w:r>
                          </w:p>
                          <w:p w14:paraId="56D5620F"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The sky not falling, think we may have larks.</w:t>
                            </w:r>
                          </w:p>
                          <w:p w14:paraId="531FB755"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I’ll tell you of more, and lie, so you will come:</w:t>
                            </w:r>
                          </w:p>
                          <w:p w14:paraId="02C92893"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Of partridge, pheasant, woodcock, of which some</w:t>
                            </w:r>
                          </w:p>
                          <w:p w14:paraId="7A264A11"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May yet be there, and godwit, if we can;</w:t>
                            </w:r>
                          </w:p>
                          <w:p w14:paraId="29F47700"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Knat, rail, and ruff too. Howsoe’er, my man</w:t>
                            </w:r>
                          </w:p>
                          <w:p w14:paraId="2285F91E"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Shall read a piece of Virgil, Tacitus,</w:t>
                            </w:r>
                          </w:p>
                          <w:p w14:paraId="08B2BDA2"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Livy, or of some better book to us,</w:t>
                            </w:r>
                          </w:p>
                          <w:p w14:paraId="4C219923"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Of which we’ll speak our minds, amidst our meat;</w:t>
                            </w:r>
                          </w:p>
                          <w:p w14:paraId="3FFCB0C7"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And I’ll profess no verses to repeat.</w:t>
                            </w:r>
                          </w:p>
                          <w:p w14:paraId="5C168CB2"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To this, if ought appear which I not know of,</w:t>
                            </w:r>
                          </w:p>
                          <w:p w14:paraId="682070AA"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That will the pastry, not my paper, show of.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7.75pt;margin-top:31.95pt;width:298.65pt;height:55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" filled="f" stroked="f">
                <v:textbox>
                  <w:txbxContent>
                    <w:p w14:paraId="6E908230"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Tonight, grave sir[s and madams], both my poor house, and I</w:t>
                      </w:r>
                    </w:p>
                    <w:p w14:paraId="38DF61C0"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Do equally desire your company;</w:t>
                      </w:r>
                    </w:p>
                    <w:p w14:paraId="6CB5D565"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Not that we think us worthy such a guest,</w:t>
                      </w:r>
                    </w:p>
                    <w:p w14:paraId="16C86AF2"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But that your worth will dignify our feast</w:t>
                      </w:r>
                    </w:p>
                    <w:p w14:paraId="21BB8515"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With those that come, whose grace may make that seem</w:t>
                      </w:r>
                    </w:p>
                    <w:p w14:paraId="31ED2ED4"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Something, which else could hope for no esteem.</w:t>
                      </w:r>
                    </w:p>
                    <w:p w14:paraId="732A3755"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It is the fair acceptance, sir, creates</w:t>
                      </w:r>
                    </w:p>
                    <w:p w14:paraId="35999A30"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The entertainment perfect, not the cates.</w:t>
                      </w:r>
                    </w:p>
                    <w:p w14:paraId="60BCE2E6"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Yet shall you have, to rectify your palate,</w:t>
                      </w:r>
                    </w:p>
                    <w:p w14:paraId="49598BFD"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An olive, capers, or some better salad</w:t>
                      </w:r>
                    </w:p>
                    <w:p w14:paraId="0B5C3B1C"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Ushering the mutton; with a short-legged hen,</w:t>
                      </w:r>
                    </w:p>
                    <w:p w14:paraId="6C545E9C"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If we can get her, full of eggs, and then</w:t>
                      </w:r>
                    </w:p>
                    <w:p w14:paraId="7BBE84C6"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Lemons, and wine for sauce; to these a cony</w:t>
                      </w:r>
                    </w:p>
                    <w:p w14:paraId="56F894BE"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Is not to be despaired of, for our money;</w:t>
                      </w:r>
                    </w:p>
                    <w:p w14:paraId="196F1DC2"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And, though fowl now be scarce, yet there are clerks,</w:t>
                      </w:r>
                    </w:p>
                    <w:p w14:paraId="56D5620F"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The sky not falling, think we may have larks.</w:t>
                      </w:r>
                    </w:p>
                    <w:p w14:paraId="531FB755"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I’ll tell you of more, and lie, so you will come:</w:t>
                      </w:r>
                    </w:p>
                    <w:p w14:paraId="02C92893"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Of partridge, pheasant, woodcock, of which some</w:t>
                      </w:r>
                    </w:p>
                    <w:p w14:paraId="7A264A11"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May yet be there, and godwit, if we can;</w:t>
                      </w:r>
                    </w:p>
                    <w:p w14:paraId="29F47700"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Knat, rail, and ruff too. Howsoe’er, my man</w:t>
                      </w:r>
                    </w:p>
                    <w:p w14:paraId="2285F91E"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Shall read a piece of Virgil, Tacitus,</w:t>
                      </w:r>
                    </w:p>
                    <w:p w14:paraId="08B2BDA2"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Livy, or of some better book to us,</w:t>
                      </w:r>
                    </w:p>
                    <w:p w14:paraId="4C219923"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Of which we’ll speak our minds, amidst our meat;</w:t>
                      </w:r>
                    </w:p>
                    <w:p w14:paraId="3FFCB0C7"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And I’ll profess no verses to repeat.</w:t>
                      </w:r>
                    </w:p>
                    <w:p w14:paraId="5C168CB2"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To this, if ought appear which I not know of,</w:t>
                      </w:r>
                    </w:p>
                    <w:p w14:paraId="682070AA" w14:textId="77777777" w:rsidR="00AE7D5B" w:rsidRPr="00AE7D5B" w:rsidRDefault="00AE7D5B" w:rsidP="00AE7D5B">
                      <w:pPr>
                        <w:widowControl w:val="0"/>
                        <w:autoSpaceDE w:val="0"/>
                        <w:autoSpaceDN w:val="0"/>
                        <w:adjustRightInd w:val="0"/>
                        <w:rPr>
                          <w:rFonts w:cs="Georgia"/>
                          <w:color w:val="3F3F3F"/>
                          <w:sz w:val="22"/>
                          <w:szCs w:val="22"/>
                        </w:rPr>
                      </w:pPr>
                      <w:r w:rsidRPr="00AE7D5B">
                        <w:rPr>
                          <w:rFonts w:cs="Georgia"/>
                          <w:color w:val="3F3F3F"/>
                          <w:sz w:val="22"/>
                          <w:szCs w:val="22"/>
                        </w:rPr>
                        <w:t>That will the pastry, not my paper, show of.</w:t>
                      </w:r>
                    </w:p>
                  </w:txbxContent>
                </v:textbox>
              </v:shape>
            </w:pict>
          </mc:Fallback>
        </mc:AlternateContent>
      </w:r>
      <w:r w:rsidRPr="00AE7D5B">
        <w:rPr>
          <w:rFonts w:cs="Arial"/>
          <w:color w:val="3C3930"/>
          <w:sz w:val="22"/>
          <w:szCs w:val="22"/>
        </w:rPr>
        <w:t xml:space="preserve">BY </w:t>
      </w:r>
      <w:hyperlink r:id="rId15" w:history="1">
        <w:r w:rsidRPr="00AE7D5B">
          <w:rPr>
            <w:rFonts w:cs="Arial"/>
            <w:color w:val="082D5B"/>
            <w:sz w:val="22"/>
            <w:szCs w:val="22"/>
          </w:rPr>
          <w:t>B</w:t>
        </w:r>
        <w:r w:rsidRPr="00AE7D5B">
          <w:rPr>
            <w:rFonts w:cs="Arial"/>
            <w:color w:val="082D5B"/>
            <w:sz w:val="22"/>
            <w:szCs w:val="22"/>
          </w:rPr>
          <w:t>E</w:t>
        </w:r>
        <w:r w:rsidRPr="00AE7D5B">
          <w:rPr>
            <w:rFonts w:cs="Arial"/>
            <w:color w:val="082D5B"/>
            <w:sz w:val="22"/>
            <w:szCs w:val="22"/>
          </w:rPr>
          <w:t>N JONSON</w:t>
        </w:r>
      </w:hyperlink>
    </w:p>
    <w:sectPr w:rsidR="000E26A3" w:rsidRPr="00AE7D5B" w:rsidSect="00C37F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69D7"/>
    <w:multiLevelType w:val="hybridMultilevel"/>
    <w:tmpl w:val="3A86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18"/>
    <w:rsid w:val="00031A18"/>
    <w:rsid w:val="00060361"/>
    <w:rsid w:val="00075CBD"/>
    <w:rsid w:val="00083CBF"/>
    <w:rsid w:val="000B3B36"/>
    <w:rsid w:val="000E26A3"/>
    <w:rsid w:val="000E372D"/>
    <w:rsid w:val="000F631F"/>
    <w:rsid w:val="001A39C7"/>
    <w:rsid w:val="00251F1B"/>
    <w:rsid w:val="00270FBA"/>
    <w:rsid w:val="002815DC"/>
    <w:rsid w:val="002B1847"/>
    <w:rsid w:val="002C0762"/>
    <w:rsid w:val="00303564"/>
    <w:rsid w:val="0030751C"/>
    <w:rsid w:val="003A2677"/>
    <w:rsid w:val="00457FF1"/>
    <w:rsid w:val="00462F4F"/>
    <w:rsid w:val="00480163"/>
    <w:rsid w:val="004F4C52"/>
    <w:rsid w:val="00540AE5"/>
    <w:rsid w:val="0059511C"/>
    <w:rsid w:val="005D5C12"/>
    <w:rsid w:val="006475EA"/>
    <w:rsid w:val="006648EA"/>
    <w:rsid w:val="00760A97"/>
    <w:rsid w:val="00772D4B"/>
    <w:rsid w:val="007F1680"/>
    <w:rsid w:val="0088143F"/>
    <w:rsid w:val="009B7C69"/>
    <w:rsid w:val="009D0AB1"/>
    <w:rsid w:val="009F436B"/>
    <w:rsid w:val="00A56499"/>
    <w:rsid w:val="00A65E4D"/>
    <w:rsid w:val="00A66C89"/>
    <w:rsid w:val="00A94202"/>
    <w:rsid w:val="00AE7D5B"/>
    <w:rsid w:val="00B66060"/>
    <w:rsid w:val="00BC388D"/>
    <w:rsid w:val="00BF30C7"/>
    <w:rsid w:val="00C20F42"/>
    <w:rsid w:val="00C37FDB"/>
    <w:rsid w:val="00CC062F"/>
    <w:rsid w:val="00D910B2"/>
    <w:rsid w:val="00DA6884"/>
    <w:rsid w:val="00DC736A"/>
    <w:rsid w:val="00E001D4"/>
    <w:rsid w:val="00E2338E"/>
    <w:rsid w:val="00E264A3"/>
    <w:rsid w:val="00EB41FF"/>
    <w:rsid w:val="00F215A4"/>
    <w:rsid w:val="00F67938"/>
    <w:rsid w:val="00F7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AD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751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C69"/>
    <w:rPr>
      <w:color w:val="0000FF" w:themeColor="hyperlink"/>
      <w:u w:val="single"/>
    </w:rPr>
  </w:style>
  <w:style w:type="character" w:customStyle="1" w:styleId="Heading3Char">
    <w:name w:val="Heading 3 Char"/>
    <w:basedOn w:val="DefaultParagraphFont"/>
    <w:link w:val="Heading3"/>
    <w:uiPriority w:val="9"/>
    <w:rsid w:val="0030751C"/>
    <w:rPr>
      <w:rFonts w:ascii="Times" w:hAnsi="Times"/>
      <w:b/>
      <w:bCs/>
      <w:sz w:val="27"/>
      <w:szCs w:val="27"/>
    </w:rPr>
  </w:style>
  <w:style w:type="paragraph" w:styleId="ListParagraph">
    <w:name w:val="List Paragraph"/>
    <w:basedOn w:val="Normal"/>
    <w:uiPriority w:val="34"/>
    <w:qFormat/>
    <w:rsid w:val="00E233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751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C69"/>
    <w:rPr>
      <w:color w:val="0000FF" w:themeColor="hyperlink"/>
      <w:u w:val="single"/>
    </w:rPr>
  </w:style>
  <w:style w:type="character" w:customStyle="1" w:styleId="Heading3Char">
    <w:name w:val="Heading 3 Char"/>
    <w:basedOn w:val="DefaultParagraphFont"/>
    <w:link w:val="Heading3"/>
    <w:uiPriority w:val="9"/>
    <w:rsid w:val="0030751C"/>
    <w:rPr>
      <w:rFonts w:ascii="Times" w:hAnsi="Times"/>
      <w:b/>
      <w:bCs/>
      <w:sz w:val="27"/>
      <w:szCs w:val="27"/>
    </w:rPr>
  </w:style>
  <w:style w:type="paragraph" w:styleId="ListParagraph">
    <w:name w:val="List Paragraph"/>
    <w:basedOn w:val="Normal"/>
    <w:uiPriority w:val="34"/>
    <w:qFormat/>
    <w:rsid w:val="00E23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7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foodtrust.org/uploads/media_items/access-to-healthy-food.original.pdf" TargetMode="External"/><Relationship Id="rId12" Type="http://schemas.openxmlformats.org/officeDocument/2006/relationships/hyperlink" Target="http://iseeed.org/programs/the-mapping-to-mobilize-m2m-project/" TargetMode="External"/><Relationship Id="rId13" Type="http://schemas.openxmlformats.org/officeDocument/2006/relationships/hyperlink" Target="http://www.thugkitchen.com/" TargetMode="External"/><Relationship Id="rId14" Type="http://schemas.openxmlformats.org/officeDocument/2006/relationships/hyperlink" Target="http://www.cnn.com/2014/10/10/living/thug-kitchen-controversy-eatocracy/" TargetMode="External"/><Relationship Id="rId15" Type="http://schemas.openxmlformats.org/officeDocument/2006/relationships/hyperlink" Target="http://www.poetryfoundation.org/bio/ben-jonso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ulinate.com/articles/opinion/meeting_king_corn" TargetMode="External"/><Relationship Id="rId7" Type="http://schemas.openxmlformats.org/officeDocument/2006/relationships/hyperlink" Target="http://www.npr.org/sections/thesalt/2012/02/19/147039706/dining-after-downton-abbey-why-british-food-was-so-bad-for-so-long" TargetMode="External"/><Relationship Id="rId8" Type="http://schemas.openxmlformats.org/officeDocument/2006/relationships/hyperlink" Target="http://www.nytimes.com/2012/04/18/health/research/pairing-of-food-deserts-and-obesity-challenged-in-studies.html?_r=1" TargetMode="External"/><Relationship Id="rId9" Type="http://schemas.openxmlformats.org/officeDocument/2006/relationships/hyperlink" Target="http://opinionator.blogs.nytimes.com/2012/04/25/time-to-revisit-food-deserts/?_r=0" TargetMode="External"/><Relationship Id="rId10" Type="http://schemas.openxmlformats.org/officeDocument/2006/relationships/hyperlink" Target="http://www.slate.com/articles/life/food/2014/02/food_deserts_and_fresh_food_access_aren_t_the_problem_poverty_not_obes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5</Pages>
  <Words>1329</Words>
  <Characters>7577</Characters>
  <Application>Microsoft Macintosh Word</Application>
  <DocSecurity>0</DocSecurity>
  <Lines>63</Lines>
  <Paragraphs>17</Paragraphs>
  <ScaleCrop>false</ScaleCrop>
  <Company>UW-Whitewater</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User</dc:creator>
  <cp:keywords/>
  <dc:description/>
  <cp:lastModifiedBy>Campus User</cp:lastModifiedBy>
  <cp:revision>17</cp:revision>
  <dcterms:created xsi:type="dcterms:W3CDTF">2016-01-04T15:23:00Z</dcterms:created>
  <dcterms:modified xsi:type="dcterms:W3CDTF">2016-01-13T19:53:00Z</dcterms:modified>
</cp:coreProperties>
</file>